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EB" w:rsidRPr="00A90983" w:rsidRDefault="004D21EB" w:rsidP="005748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983">
        <w:rPr>
          <w:rFonts w:ascii="Times New Roman" w:hAnsi="Times New Roman" w:cs="Times New Roman"/>
          <w:b/>
          <w:sz w:val="36"/>
          <w:szCs w:val="36"/>
        </w:rPr>
        <w:t>АДМИНИСТРАЦИЯ КАЧАЛИНСКОГО СЕЛЬСКОГО ПОСЕЛЕНИЯ</w:t>
      </w:r>
      <w:r w:rsidRPr="00A90983">
        <w:rPr>
          <w:rFonts w:ascii="Times New Roman" w:hAnsi="Times New Roman" w:cs="Times New Roman"/>
          <w:b/>
          <w:sz w:val="36"/>
          <w:szCs w:val="36"/>
        </w:rPr>
        <w:br/>
        <w:t xml:space="preserve">                  СУРОВИКИНСКОГО МУНИЦИПАЛЬНОГО РАЙОНА</w:t>
      </w:r>
      <w:r w:rsidRPr="00A90983"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                ВОЛГОГРАДСКОЙ ОБЛАСТИ</w:t>
      </w:r>
    </w:p>
    <w:p w:rsidR="004D21EB" w:rsidRPr="00A90983" w:rsidRDefault="004D21EB" w:rsidP="004D21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21EB" w:rsidRPr="00A90983" w:rsidRDefault="004D21EB" w:rsidP="004D21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2B0E" w:rsidRDefault="00E52B0E" w:rsidP="00E52B0E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и муниципальные должности в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Новомаксимовского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области, и членов их семей</w:t>
      </w:r>
    </w:p>
    <w:p w:rsidR="00E52B0E" w:rsidRDefault="00E52B0E" w:rsidP="00E52B0E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2019 г. по 31 декабря 2019 г.</w:t>
      </w:r>
    </w:p>
    <w:p w:rsidR="004D21EB" w:rsidRPr="00A90983" w:rsidRDefault="004D21EB" w:rsidP="004D21EB">
      <w:pPr>
        <w:rPr>
          <w:rFonts w:ascii="Times New Roman" w:hAnsi="Times New Roman" w:cs="Times New Roman"/>
          <w:b/>
          <w:sz w:val="36"/>
          <w:szCs w:val="36"/>
        </w:rPr>
      </w:pPr>
    </w:p>
    <w:p w:rsidR="004D21EB" w:rsidRPr="00A90983" w:rsidRDefault="004D21EB" w:rsidP="004D21E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6280" w:type="dxa"/>
        <w:tblInd w:w="-605" w:type="dxa"/>
        <w:tblLayout w:type="fixed"/>
        <w:tblLook w:val="01E0"/>
      </w:tblPr>
      <w:tblGrid>
        <w:gridCol w:w="1806"/>
        <w:gridCol w:w="2025"/>
        <w:gridCol w:w="1836"/>
        <w:gridCol w:w="2100"/>
        <w:gridCol w:w="1051"/>
        <w:gridCol w:w="1651"/>
        <w:gridCol w:w="2131"/>
        <w:gridCol w:w="901"/>
        <w:gridCol w:w="975"/>
        <w:gridCol w:w="1804"/>
      </w:tblGrid>
      <w:tr w:rsidR="004D21EB" w:rsidRPr="00A90983" w:rsidTr="00E52B0E">
        <w:trPr>
          <w:tblHeader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Общая сумма декларированного годового дохода (руб.)</w:t>
            </w:r>
          </w:p>
        </w:tc>
        <w:tc>
          <w:tcPr>
            <w:tcW w:w="8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D21EB" w:rsidRPr="00A90983" w:rsidTr="00E52B0E">
        <w:trPr>
          <w:tblHeader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EB" w:rsidRPr="00A90983" w:rsidRDefault="004D21EB" w:rsidP="00E1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EB" w:rsidRPr="00A90983" w:rsidRDefault="004D21EB" w:rsidP="00E1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EB" w:rsidRPr="00A90983" w:rsidRDefault="004D21EB" w:rsidP="00E1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A90983">
              <w:rPr>
                <w:rFonts w:ascii="Times New Roman" w:hAnsi="Times New Roman" w:cs="Times New Roman"/>
              </w:rPr>
              <w:t xml:space="preserve"> на праве собственности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A90983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EB" w:rsidRPr="00A90983" w:rsidRDefault="004D21EB" w:rsidP="00E14E3B">
            <w:pPr>
              <w:rPr>
                <w:rFonts w:ascii="Times New Roman" w:hAnsi="Times New Roman" w:cs="Times New Roman"/>
              </w:rPr>
            </w:pPr>
          </w:p>
        </w:tc>
      </w:tr>
      <w:tr w:rsidR="004D21EB" w:rsidRPr="00A90983" w:rsidTr="00E52B0E">
        <w:trPr>
          <w:tblHeader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EB" w:rsidRPr="00A90983" w:rsidRDefault="004D21EB" w:rsidP="00E1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EB" w:rsidRPr="00A90983" w:rsidRDefault="004D21EB" w:rsidP="00E1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EB" w:rsidRPr="00A90983" w:rsidRDefault="004D21EB" w:rsidP="00E1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EB" w:rsidRPr="00A90983" w:rsidRDefault="004D21EB" w:rsidP="00E14E3B">
            <w:pPr>
              <w:rPr>
                <w:rFonts w:ascii="Times New Roman" w:hAnsi="Times New Roman" w:cs="Times New Roman"/>
              </w:rPr>
            </w:pPr>
          </w:p>
        </w:tc>
      </w:tr>
      <w:tr w:rsidR="004D21EB" w:rsidRPr="00A90983" w:rsidTr="00E52B0E">
        <w:trPr>
          <w:tblHeader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10</w:t>
            </w:r>
          </w:p>
        </w:tc>
      </w:tr>
      <w:tr w:rsidR="004D21EB" w:rsidRPr="00A90983" w:rsidTr="00E52B0E">
        <w:trPr>
          <w:trHeight w:val="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t>Кудлаева</w:t>
            </w:r>
            <w:proofErr w:type="spellEnd"/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Елена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A90983">
              <w:rPr>
                <w:rFonts w:ascii="Times New Roman" w:hAnsi="Times New Roman" w:cs="Times New Roman"/>
              </w:rPr>
              <w:t>Качалинского</w:t>
            </w:r>
            <w:proofErr w:type="spellEnd"/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сельского поселения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725 610,32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4D21EB" w:rsidRDefault="004D21EB" w:rsidP="004D21EB">
            <w:pPr>
              <w:pStyle w:val="a3"/>
              <w:rPr>
                <w:rFonts w:ascii="Times New Roman" w:hAnsi="Times New Roman" w:cs="Times New Roman"/>
              </w:rPr>
            </w:pPr>
            <w:r w:rsidRPr="004D21EB">
              <w:rPr>
                <w:rFonts w:ascii="Times New Roman" w:hAnsi="Times New Roman" w:cs="Times New Roman"/>
              </w:rPr>
              <w:t>квартира</w:t>
            </w:r>
          </w:p>
          <w:p w:rsidR="004D21EB" w:rsidRPr="004D21EB" w:rsidRDefault="004D21EB" w:rsidP="004D21EB">
            <w:pPr>
              <w:pStyle w:val="a3"/>
              <w:rPr>
                <w:rFonts w:ascii="Times New Roman" w:hAnsi="Times New Roman" w:cs="Times New Roman"/>
              </w:rPr>
            </w:pPr>
            <w:r w:rsidRPr="004D21EB">
              <w:rPr>
                <w:rFonts w:ascii="Times New Roman" w:hAnsi="Times New Roman" w:cs="Times New Roman"/>
              </w:rPr>
              <w:t>(общая долевая, доля 1/2)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985000,0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3789200,0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25986000,0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34128000,0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90983">
              <w:rPr>
                <w:rFonts w:ascii="Times New Roman" w:hAnsi="Times New Roman" w:cs="Times New Roman"/>
              </w:rPr>
              <w:t>оссия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52B0E" w:rsidRDefault="00E52B0E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983">
              <w:rPr>
                <w:rFonts w:ascii="Times New Roman" w:hAnsi="Times New Roman" w:cs="Times New Roman"/>
              </w:rPr>
              <w:t>1646,0</w:t>
            </w:r>
            <w:r w:rsidRPr="00A9098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  <w:tr w:rsidR="004D21EB" w:rsidRPr="00A90983" w:rsidTr="00E52B0E">
        <w:trPr>
          <w:trHeight w:val="446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EB" w:rsidRPr="00A90983" w:rsidRDefault="004D21EB" w:rsidP="00E1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280 307,38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E52B0E" w:rsidRDefault="00E52B0E" w:rsidP="004D21EB">
            <w:pPr>
              <w:pStyle w:val="a3"/>
              <w:rPr>
                <w:rFonts w:ascii="Times New Roman" w:hAnsi="Times New Roman" w:cs="Times New Roman"/>
              </w:rPr>
            </w:pPr>
          </w:p>
          <w:p w:rsidR="004D21EB" w:rsidRPr="004D21EB" w:rsidRDefault="004D21EB" w:rsidP="004D21EB">
            <w:pPr>
              <w:pStyle w:val="a3"/>
              <w:rPr>
                <w:rFonts w:ascii="Times New Roman" w:hAnsi="Times New Roman" w:cs="Times New Roman"/>
              </w:rPr>
            </w:pPr>
            <w:r w:rsidRPr="004D21EB">
              <w:rPr>
                <w:rFonts w:ascii="Times New Roman" w:hAnsi="Times New Roman" w:cs="Times New Roman"/>
              </w:rPr>
              <w:t>Приусадебный участок</w:t>
            </w:r>
          </w:p>
          <w:p w:rsidR="004D21EB" w:rsidRPr="004D21EB" w:rsidRDefault="004D21EB" w:rsidP="004D21EB">
            <w:pPr>
              <w:pStyle w:val="a3"/>
              <w:rPr>
                <w:rFonts w:ascii="Times New Roman" w:hAnsi="Times New Roman" w:cs="Times New Roman"/>
              </w:rPr>
            </w:pPr>
            <w:r w:rsidRPr="004D21EB">
              <w:rPr>
                <w:rFonts w:ascii="Times New Roman" w:hAnsi="Times New Roman" w:cs="Times New Roman"/>
              </w:rPr>
              <w:t>(индивидуальная)</w:t>
            </w:r>
          </w:p>
          <w:p w:rsidR="004D21EB" w:rsidRPr="004D21EB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4D21EB" w:rsidRDefault="004D21EB" w:rsidP="004D21EB">
            <w:pPr>
              <w:pStyle w:val="a3"/>
              <w:rPr>
                <w:rFonts w:ascii="Times New Roman" w:hAnsi="Times New Roman" w:cs="Times New Roman"/>
              </w:rPr>
            </w:pPr>
            <w:r w:rsidRPr="004D21EB">
              <w:rPr>
                <w:rFonts w:ascii="Times New Roman" w:hAnsi="Times New Roman" w:cs="Times New Roman"/>
              </w:rPr>
              <w:t>Жилой  дом</w:t>
            </w:r>
          </w:p>
          <w:p w:rsidR="004D21EB" w:rsidRPr="004D21EB" w:rsidRDefault="004D21EB" w:rsidP="004D21EB">
            <w:pPr>
              <w:pStyle w:val="a3"/>
              <w:rPr>
                <w:rFonts w:ascii="Times New Roman" w:hAnsi="Times New Roman" w:cs="Times New Roman"/>
              </w:rPr>
            </w:pPr>
            <w:r w:rsidRPr="004D21EB">
              <w:rPr>
                <w:rFonts w:ascii="Times New Roman" w:hAnsi="Times New Roman" w:cs="Times New Roman"/>
              </w:rPr>
              <w:t>(индивидуальная)</w:t>
            </w:r>
          </w:p>
          <w:p w:rsidR="004D21EB" w:rsidRPr="004D21EB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4D21EB" w:rsidRDefault="004D21EB" w:rsidP="004D21EB">
            <w:pPr>
              <w:pStyle w:val="a3"/>
              <w:rPr>
                <w:rFonts w:ascii="Times New Roman" w:hAnsi="Times New Roman" w:cs="Times New Roman"/>
              </w:rPr>
            </w:pPr>
            <w:r w:rsidRPr="004D21EB">
              <w:rPr>
                <w:rFonts w:ascii="Times New Roman" w:hAnsi="Times New Roman" w:cs="Times New Roman"/>
              </w:rPr>
              <w:t>квартира</w:t>
            </w:r>
          </w:p>
          <w:p w:rsidR="004D21EB" w:rsidRPr="004D21EB" w:rsidRDefault="004D21EB" w:rsidP="004D21EB">
            <w:pPr>
              <w:pStyle w:val="a3"/>
              <w:rPr>
                <w:rFonts w:ascii="Times New Roman" w:hAnsi="Times New Roman" w:cs="Times New Roman"/>
              </w:rPr>
            </w:pPr>
            <w:r w:rsidRPr="004D21EB">
              <w:rPr>
                <w:rFonts w:ascii="Times New Roman" w:hAnsi="Times New Roman" w:cs="Times New Roman"/>
              </w:rPr>
              <w:t>(общая долевая, доля 1/2)</w:t>
            </w:r>
          </w:p>
          <w:p w:rsidR="004D21EB" w:rsidRPr="004D21EB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985000,0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3789200,0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25986000,0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34128000,0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52B0E" w:rsidRDefault="00E52B0E" w:rsidP="00E14E3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1646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70,1</w:t>
            </w:r>
          </w:p>
          <w:p w:rsidR="00E52B0E" w:rsidRDefault="00E52B0E" w:rsidP="00E14E3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52B0E" w:rsidRDefault="00E52B0E" w:rsidP="004D21E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52B0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E52B0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52B0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52B0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E52B0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52B0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Легковой автомобиль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  <w:lang w:val="en-US"/>
              </w:rPr>
              <w:t>SKODA</w:t>
            </w:r>
            <w:r w:rsidRPr="00A90983">
              <w:rPr>
                <w:rFonts w:ascii="Times New Roman" w:hAnsi="Times New Roman" w:cs="Times New Roman"/>
              </w:rPr>
              <w:t xml:space="preserve"> </w:t>
            </w:r>
            <w:r w:rsidRPr="00A90983">
              <w:rPr>
                <w:rFonts w:ascii="Times New Roman" w:hAnsi="Times New Roman" w:cs="Times New Roman"/>
                <w:lang w:val="en-US"/>
              </w:rPr>
              <w:t>OCTAVIA</w:t>
            </w:r>
          </w:p>
          <w:p w:rsidR="004D21EB" w:rsidRPr="00A90983" w:rsidRDefault="004D21EB" w:rsidP="00E14E3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</w:tc>
      </w:tr>
    </w:tbl>
    <w:p w:rsidR="00175A85" w:rsidRDefault="00175A85"/>
    <w:sectPr w:rsidR="00175A85" w:rsidSect="004D2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1EB"/>
    <w:rsid w:val="00175A85"/>
    <w:rsid w:val="004D21EB"/>
    <w:rsid w:val="005748DC"/>
    <w:rsid w:val="007D1ECC"/>
    <w:rsid w:val="00DF1495"/>
    <w:rsid w:val="00E5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Company>Grizli777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2020-08-07T07:03:00Z</dcterms:created>
  <dcterms:modified xsi:type="dcterms:W3CDTF">2020-08-07T07:21:00Z</dcterms:modified>
</cp:coreProperties>
</file>