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08" w:rsidRPr="0002191F" w:rsidRDefault="00AF1A08" w:rsidP="00390C52">
      <w:pPr>
        <w:rPr>
          <w:rFonts w:ascii="Times New Roman" w:hAnsi="Times New Roman" w:cs="Times New Roman"/>
          <w:sz w:val="24"/>
          <w:szCs w:val="28"/>
        </w:rPr>
      </w:pPr>
    </w:p>
    <w:p w:rsidR="00AF1A08" w:rsidRPr="0002191F" w:rsidRDefault="00AF1A08" w:rsidP="00390C5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191F">
        <w:rPr>
          <w:rFonts w:ascii="Times New Roman" w:hAnsi="Times New Roman" w:cs="Times New Roman"/>
          <w:b/>
          <w:sz w:val="24"/>
          <w:szCs w:val="28"/>
        </w:rPr>
        <w:t>Совет депутатов Качалинского сельского поселения</w:t>
      </w:r>
    </w:p>
    <w:p w:rsidR="00390C52" w:rsidRPr="0002191F" w:rsidRDefault="00AF1A08" w:rsidP="00390C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191F">
        <w:rPr>
          <w:rFonts w:ascii="Times New Roman" w:hAnsi="Times New Roman" w:cs="Times New Roman"/>
          <w:b/>
          <w:sz w:val="24"/>
          <w:szCs w:val="28"/>
        </w:rPr>
        <w:t xml:space="preserve">Суровикинского муниципального района  </w:t>
      </w:r>
    </w:p>
    <w:p w:rsidR="00AF1A08" w:rsidRPr="0002191F" w:rsidRDefault="00AF1A08" w:rsidP="00390C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191F">
        <w:rPr>
          <w:rFonts w:ascii="Times New Roman" w:hAnsi="Times New Roman" w:cs="Times New Roman"/>
          <w:b/>
          <w:sz w:val="24"/>
          <w:szCs w:val="28"/>
        </w:rPr>
        <w:t xml:space="preserve"> Волгоградской области</w:t>
      </w:r>
    </w:p>
    <w:p w:rsidR="00390C52" w:rsidRPr="0002191F" w:rsidRDefault="00AF1A08" w:rsidP="00390C52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02191F">
        <w:rPr>
          <w:rFonts w:ascii="Times New Roman" w:hAnsi="Times New Roman" w:cs="Times New Roman"/>
          <w:sz w:val="20"/>
          <w:szCs w:val="28"/>
        </w:rPr>
        <w:t>404440 ,</w:t>
      </w:r>
      <w:proofErr w:type="gramEnd"/>
      <w:r w:rsidRPr="0002191F">
        <w:rPr>
          <w:rFonts w:ascii="Times New Roman" w:hAnsi="Times New Roman" w:cs="Times New Roman"/>
          <w:sz w:val="20"/>
          <w:szCs w:val="28"/>
        </w:rPr>
        <w:t xml:space="preserve"> Волгоградская область Суровикинский район хутор Качалин</w:t>
      </w:r>
    </w:p>
    <w:p w:rsidR="00AF1A08" w:rsidRPr="0002191F" w:rsidRDefault="00AF1A08" w:rsidP="00390C52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02191F">
        <w:rPr>
          <w:rFonts w:ascii="Times New Roman" w:hAnsi="Times New Roman" w:cs="Times New Roman"/>
          <w:sz w:val="20"/>
          <w:szCs w:val="28"/>
        </w:rPr>
        <w:t>Тел.8(84473)9-64-17(факс), 9-64-17.</w:t>
      </w:r>
    </w:p>
    <w:p w:rsidR="00390C52" w:rsidRPr="0002191F" w:rsidRDefault="00390C52" w:rsidP="00AF1A0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1A08" w:rsidRPr="0002191F" w:rsidRDefault="00AF1A08" w:rsidP="00AF1A0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191F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AF1A08" w:rsidRPr="0002191F" w:rsidRDefault="00AF1A08" w:rsidP="00AF1A08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AF1A08" w:rsidRPr="0002191F" w:rsidRDefault="00390C52" w:rsidP="00AF1A08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02191F">
        <w:rPr>
          <w:rFonts w:ascii="Times New Roman" w:hAnsi="Times New Roman" w:cs="Times New Roman"/>
          <w:sz w:val="24"/>
          <w:szCs w:val="28"/>
        </w:rPr>
        <w:t>от  18.08.2017</w:t>
      </w:r>
      <w:proofErr w:type="gramEnd"/>
      <w:r w:rsidRPr="0002191F">
        <w:rPr>
          <w:rFonts w:ascii="Times New Roman" w:hAnsi="Times New Roman" w:cs="Times New Roman"/>
          <w:sz w:val="24"/>
          <w:szCs w:val="28"/>
        </w:rPr>
        <w:t xml:space="preserve"> г</w:t>
      </w:r>
      <w:r w:rsidR="00AF1A08" w:rsidRPr="0002191F">
        <w:rPr>
          <w:rFonts w:ascii="Times New Roman" w:hAnsi="Times New Roman" w:cs="Times New Roman"/>
          <w:sz w:val="24"/>
          <w:szCs w:val="28"/>
        </w:rPr>
        <w:t xml:space="preserve">.                                                               </w:t>
      </w:r>
      <w:r w:rsidRPr="0002191F">
        <w:rPr>
          <w:rFonts w:ascii="Times New Roman" w:hAnsi="Times New Roman" w:cs="Times New Roman"/>
          <w:sz w:val="24"/>
          <w:szCs w:val="28"/>
        </w:rPr>
        <w:t xml:space="preserve">  № 34/66</w:t>
      </w:r>
    </w:p>
    <w:p w:rsidR="00EE77AA" w:rsidRPr="0002191F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E77AA" w:rsidRPr="0002191F" w:rsidRDefault="00D967EA" w:rsidP="00EE77AA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О</w:t>
      </w:r>
      <w:r w:rsidR="00D1562A" w:rsidRPr="0002191F">
        <w:rPr>
          <w:rFonts w:ascii="Times New Roman" w:eastAsia="Calibri" w:hAnsi="Times New Roman" w:cs="Times New Roman"/>
          <w:sz w:val="24"/>
          <w:szCs w:val="28"/>
        </w:rPr>
        <w:t>б утверждении положения о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конкурс</w:t>
      </w:r>
      <w:r w:rsidR="00D1562A" w:rsidRPr="0002191F">
        <w:rPr>
          <w:rFonts w:ascii="Times New Roman" w:eastAsia="Calibri" w:hAnsi="Times New Roman" w:cs="Times New Roman"/>
          <w:sz w:val="24"/>
          <w:szCs w:val="28"/>
        </w:rPr>
        <w:t>е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«Человек года</w:t>
      </w:r>
      <w:r w:rsidR="00DB73A7" w:rsidRPr="0002191F">
        <w:rPr>
          <w:rFonts w:ascii="Times New Roman" w:eastAsia="Calibri" w:hAnsi="Times New Roman" w:cs="Times New Roman"/>
          <w:sz w:val="24"/>
          <w:szCs w:val="28"/>
        </w:rPr>
        <w:t>»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proofErr w:type="spellStart"/>
      <w:r w:rsidR="00B75A34" w:rsidRPr="0002191F">
        <w:rPr>
          <w:rFonts w:ascii="Times New Roman" w:eastAsia="Calibri" w:hAnsi="Times New Roman" w:cs="Times New Roman"/>
          <w:sz w:val="24"/>
          <w:szCs w:val="28"/>
        </w:rPr>
        <w:t>Качалинском</w:t>
      </w:r>
      <w:proofErr w:type="spellEnd"/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сельском поселении Су</w:t>
      </w:r>
      <w:r w:rsidR="00220C05" w:rsidRPr="0002191F">
        <w:rPr>
          <w:rFonts w:ascii="Times New Roman" w:eastAsia="Calibri" w:hAnsi="Times New Roman" w:cs="Times New Roman"/>
          <w:sz w:val="24"/>
          <w:szCs w:val="28"/>
        </w:rPr>
        <w:t>р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>овикинского муниципального района Волгоградской области</w:t>
      </w:r>
    </w:p>
    <w:p w:rsidR="00EE77AA" w:rsidRPr="0002191F" w:rsidRDefault="00EE77AA" w:rsidP="00EE7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EE77AA" w:rsidRPr="0002191F" w:rsidRDefault="00EE77AA" w:rsidP="00FF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ab/>
      </w:r>
      <w:r w:rsidR="00D967EA" w:rsidRPr="0002191F">
        <w:rPr>
          <w:rFonts w:ascii="Times New Roman" w:eastAsia="Calibri" w:hAnsi="Times New Roman" w:cs="Times New Roman"/>
          <w:sz w:val="24"/>
          <w:szCs w:val="28"/>
        </w:rPr>
        <w:t>В</w:t>
      </w:r>
      <w:r w:rsidR="00D1562A" w:rsidRPr="0002191F">
        <w:rPr>
          <w:rFonts w:ascii="Times New Roman" w:eastAsia="Calibri" w:hAnsi="Times New Roman" w:cs="Times New Roman"/>
          <w:sz w:val="24"/>
          <w:szCs w:val="28"/>
        </w:rPr>
        <w:t xml:space="preserve"> соответствии с </w:t>
      </w:r>
      <w:r w:rsidR="00D1562A" w:rsidRPr="0002191F">
        <w:rPr>
          <w:rFonts w:ascii="Times New Roman" w:hAnsi="Times New Roman" w:cs="Times New Roman"/>
          <w:sz w:val="24"/>
          <w:szCs w:val="28"/>
        </w:rPr>
        <w:t xml:space="preserve">Федеральным </w:t>
      </w:r>
      <w:r w:rsidR="00FF1E4D" w:rsidRPr="0002191F">
        <w:rPr>
          <w:rFonts w:ascii="Times New Roman" w:hAnsi="Times New Roman" w:cs="Times New Roman"/>
          <w:sz w:val="24"/>
          <w:szCs w:val="28"/>
        </w:rPr>
        <w:t xml:space="preserve">законом от 06.10.2003 N 131-ФЗ </w:t>
      </w:r>
      <w:r w:rsidR="00D1562A" w:rsidRPr="0002191F">
        <w:rPr>
          <w:rFonts w:ascii="Times New Roman" w:hAnsi="Times New Roman" w:cs="Times New Roman"/>
          <w:sz w:val="24"/>
          <w:szCs w:val="28"/>
        </w:rPr>
        <w:t>"Об общих принципах организации местного самоупр</w:t>
      </w:r>
      <w:r w:rsidR="00FF1E4D" w:rsidRPr="0002191F">
        <w:rPr>
          <w:rFonts w:ascii="Times New Roman" w:hAnsi="Times New Roman" w:cs="Times New Roman"/>
          <w:sz w:val="24"/>
          <w:szCs w:val="28"/>
        </w:rPr>
        <w:t>ав</w:t>
      </w:r>
      <w:r w:rsidR="00B75A34" w:rsidRPr="0002191F">
        <w:rPr>
          <w:rFonts w:ascii="Times New Roman" w:hAnsi="Times New Roman" w:cs="Times New Roman"/>
          <w:sz w:val="24"/>
          <w:szCs w:val="28"/>
        </w:rPr>
        <w:t>ления в Российской Федерации", У</w:t>
      </w:r>
      <w:r w:rsidR="00FF1E4D" w:rsidRPr="0002191F">
        <w:rPr>
          <w:rFonts w:ascii="Times New Roman" w:hAnsi="Times New Roman" w:cs="Times New Roman"/>
          <w:sz w:val="24"/>
          <w:szCs w:val="28"/>
        </w:rPr>
        <w:t xml:space="preserve">ставом </w:t>
      </w:r>
      <w:r w:rsidR="00B75A34" w:rsidRPr="0002191F">
        <w:rPr>
          <w:rFonts w:ascii="Times New Roman" w:hAnsi="Times New Roman" w:cs="Times New Roman"/>
          <w:sz w:val="24"/>
          <w:szCs w:val="28"/>
        </w:rPr>
        <w:t xml:space="preserve"> Качалинского сельского поселения Суровикинского муниципального района Волгоградской области</w:t>
      </w:r>
      <w:r w:rsidR="00FF1E4D" w:rsidRPr="0002191F">
        <w:rPr>
          <w:rFonts w:ascii="Times New Roman" w:hAnsi="Times New Roman" w:cs="Times New Roman"/>
          <w:sz w:val="24"/>
          <w:szCs w:val="28"/>
        </w:rPr>
        <w:t xml:space="preserve">, в </w:t>
      </w:r>
      <w:r w:rsidR="00D967EA" w:rsidRPr="0002191F">
        <w:rPr>
          <w:rFonts w:ascii="Times New Roman" w:eastAsia="Calibri" w:hAnsi="Times New Roman" w:cs="Times New Roman"/>
          <w:sz w:val="24"/>
          <w:szCs w:val="28"/>
        </w:rPr>
        <w:t>целях повышения престижа общественно значимых профессий, выявления поощрения талантливых людей, внесших значительный вклад в развитие: образования, медицины, спорта, культуры, транспорта и других сфер деятельности населения на территории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Качалинского сельского поселения, Совет депутатов Качалинского сельского поселения</w:t>
      </w:r>
    </w:p>
    <w:p w:rsidR="00B75A34" w:rsidRPr="0002191F" w:rsidRDefault="00B75A34" w:rsidP="00FF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РЕШИЛ:</w:t>
      </w:r>
    </w:p>
    <w:p w:rsidR="00D967EA" w:rsidRPr="0002191F" w:rsidRDefault="00D967EA" w:rsidP="0069680C">
      <w:pPr>
        <w:spacing w:after="0" w:line="240" w:lineRule="auto"/>
        <w:ind w:firstLine="70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967EA" w:rsidRPr="0002191F" w:rsidRDefault="00D967EA" w:rsidP="00442908">
      <w:pPr>
        <w:pStyle w:val="a3"/>
        <w:numPr>
          <w:ilvl w:val="0"/>
          <w:numId w:val="1"/>
        </w:numPr>
        <w:spacing w:after="0" w:line="240" w:lineRule="auto"/>
        <w:ind w:left="0" w:firstLine="70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Утвердить Положение о конкурсе «Человек года» </w:t>
      </w:r>
      <w:proofErr w:type="gramStart"/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в 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B75A34" w:rsidRPr="0002191F">
        <w:rPr>
          <w:rFonts w:ascii="Times New Roman" w:eastAsia="Calibri" w:hAnsi="Times New Roman" w:cs="Times New Roman"/>
          <w:sz w:val="24"/>
          <w:szCs w:val="28"/>
        </w:rPr>
        <w:t>Качалинском</w:t>
      </w:r>
      <w:proofErr w:type="spellEnd"/>
      <w:proofErr w:type="gramEnd"/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сельском поселении Суровикинского муниципального района Волгоградской области 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(приложение </w:t>
      </w:r>
      <w:r w:rsidR="00FF1E4D" w:rsidRPr="0002191F">
        <w:rPr>
          <w:rFonts w:ascii="Times New Roman" w:eastAsia="Calibri" w:hAnsi="Times New Roman" w:cs="Times New Roman"/>
          <w:sz w:val="24"/>
          <w:szCs w:val="28"/>
        </w:rPr>
        <w:t>1).</w:t>
      </w:r>
    </w:p>
    <w:p w:rsidR="00FF1E4D" w:rsidRPr="0002191F" w:rsidRDefault="00F455D0" w:rsidP="00442908">
      <w:pPr>
        <w:pStyle w:val="a3"/>
        <w:numPr>
          <w:ilvl w:val="0"/>
          <w:numId w:val="1"/>
        </w:numPr>
        <w:spacing w:after="0" w:line="240" w:lineRule="auto"/>
        <w:ind w:left="0" w:firstLine="70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hAnsi="Times New Roman" w:cs="Times New Roman"/>
          <w:sz w:val="24"/>
        </w:rPr>
        <w:t>Настоящее реше</w:t>
      </w:r>
      <w:r w:rsidR="00FF1E4D" w:rsidRPr="0002191F">
        <w:rPr>
          <w:rFonts w:ascii="Times New Roman" w:hAnsi="Times New Roman" w:cs="Times New Roman"/>
          <w:sz w:val="24"/>
        </w:rPr>
        <w:t>ние вступает в силу после его официального обнародования.</w:t>
      </w:r>
    </w:p>
    <w:p w:rsidR="00FF1E4D" w:rsidRPr="0002191F" w:rsidRDefault="00FF1E4D" w:rsidP="00FF1E4D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К</w:t>
      </w:r>
      <w:r w:rsidR="00F455D0" w:rsidRPr="0002191F">
        <w:rPr>
          <w:rFonts w:ascii="Times New Roman" w:eastAsia="Calibri" w:hAnsi="Times New Roman" w:cs="Times New Roman"/>
          <w:sz w:val="24"/>
          <w:szCs w:val="28"/>
        </w:rPr>
        <w:t>онтроль за выполнением настоящего реш</w:t>
      </w:r>
      <w:r w:rsidRPr="0002191F">
        <w:rPr>
          <w:rFonts w:ascii="Times New Roman" w:eastAsia="Calibri" w:hAnsi="Times New Roman" w:cs="Times New Roman"/>
          <w:sz w:val="24"/>
          <w:szCs w:val="28"/>
        </w:rPr>
        <w:t>ения оставляю за собой</w:t>
      </w:r>
    </w:p>
    <w:p w:rsidR="00B75A34" w:rsidRPr="0002191F" w:rsidRDefault="00EE77AA" w:rsidP="00B75A3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Глава 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>Качалинского</w:t>
      </w:r>
    </w:p>
    <w:p w:rsidR="00EE77AA" w:rsidRPr="0002191F" w:rsidRDefault="00B75A34" w:rsidP="00B75A3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сельского поселения</w:t>
      </w:r>
      <w:r w:rsidRPr="0002191F">
        <w:rPr>
          <w:rFonts w:ascii="Times New Roman" w:eastAsia="Calibri" w:hAnsi="Times New Roman" w:cs="Times New Roman"/>
          <w:sz w:val="24"/>
          <w:szCs w:val="28"/>
        </w:rPr>
        <w:tab/>
      </w:r>
      <w:r w:rsidRPr="0002191F">
        <w:rPr>
          <w:rFonts w:ascii="Times New Roman" w:eastAsia="Calibri" w:hAnsi="Times New Roman" w:cs="Times New Roman"/>
          <w:sz w:val="24"/>
          <w:szCs w:val="28"/>
        </w:rPr>
        <w:tab/>
        <w:t xml:space="preserve">       </w:t>
      </w:r>
      <w:r w:rsidR="00EE77AA" w:rsidRPr="0002191F">
        <w:rPr>
          <w:rFonts w:ascii="Times New Roman" w:eastAsia="Calibri" w:hAnsi="Times New Roman" w:cs="Times New Roman"/>
          <w:sz w:val="24"/>
          <w:szCs w:val="28"/>
        </w:rPr>
        <w:tab/>
      </w:r>
      <w:r w:rsidR="00EE77AA" w:rsidRPr="0002191F">
        <w:rPr>
          <w:rFonts w:ascii="Times New Roman" w:eastAsia="Calibri" w:hAnsi="Times New Roman" w:cs="Times New Roman"/>
          <w:sz w:val="24"/>
          <w:szCs w:val="28"/>
        </w:rPr>
        <w:tab/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</w:t>
      </w:r>
      <w:proofErr w:type="spellStart"/>
      <w:r w:rsidRPr="0002191F">
        <w:rPr>
          <w:rFonts w:ascii="Times New Roman" w:eastAsia="Calibri" w:hAnsi="Times New Roman" w:cs="Times New Roman"/>
          <w:sz w:val="24"/>
          <w:szCs w:val="28"/>
        </w:rPr>
        <w:t>Е.Ф.Кудлае</w:t>
      </w:r>
      <w:r w:rsidR="00246D5E" w:rsidRPr="0002191F">
        <w:rPr>
          <w:rFonts w:ascii="Times New Roman" w:eastAsia="Calibri" w:hAnsi="Times New Roman" w:cs="Times New Roman"/>
          <w:sz w:val="24"/>
          <w:szCs w:val="28"/>
        </w:rPr>
        <w:t>ва</w:t>
      </w:r>
      <w:proofErr w:type="spellEnd"/>
    </w:p>
    <w:p w:rsidR="00B75A34" w:rsidRPr="0002191F" w:rsidRDefault="00B75A34" w:rsidP="00B75A34">
      <w:pPr>
        <w:spacing w:after="0"/>
        <w:rPr>
          <w:rFonts w:ascii="Bookman Old Style" w:eastAsia="Calibri" w:hAnsi="Bookman Old Style" w:cs="Times New Roman"/>
          <w:szCs w:val="24"/>
        </w:rPr>
      </w:pPr>
    </w:p>
    <w:p w:rsidR="00390C52" w:rsidRPr="0002191F" w:rsidRDefault="00390C52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390C52" w:rsidRDefault="00390C52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02191F" w:rsidRPr="0002191F" w:rsidRDefault="0002191F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442908" w:rsidRPr="0002191F" w:rsidRDefault="00442908" w:rsidP="00B75A34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02191F">
        <w:rPr>
          <w:rFonts w:ascii="Times New Roman" w:eastAsia="Calibri" w:hAnsi="Times New Roman" w:cs="Times New Roman"/>
          <w:szCs w:val="24"/>
        </w:rPr>
        <w:lastRenderedPageBreak/>
        <w:t xml:space="preserve">Приложение </w:t>
      </w:r>
      <w:r w:rsidR="00FF1E4D" w:rsidRPr="0002191F">
        <w:rPr>
          <w:rFonts w:ascii="Times New Roman" w:eastAsia="Calibri" w:hAnsi="Times New Roman" w:cs="Times New Roman"/>
          <w:szCs w:val="24"/>
        </w:rPr>
        <w:t>1</w:t>
      </w:r>
    </w:p>
    <w:p w:rsidR="00442908" w:rsidRPr="0002191F" w:rsidRDefault="00442908" w:rsidP="00442908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02191F">
        <w:rPr>
          <w:rFonts w:ascii="Times New Roman" w:eastAsia="Calibri" w:hAnsi="Times New Roman" w:cs="Times New Roman"/>
          <w:szCs w:val="24"/>
        </w:rPr>
        <w:t xml:space="preserve">к </w:t>
      </w:r>
      <w:r w:rsidR="00B75A34" w:rsidRPr="0002191F">
        <w:rPr>
          <w:rFonts w:ascii="Times New Roman" w:eastAsia="Calibri" w:hAnsi="Times New Roman" w:cs="Times New Roman"/>
          <w:szCs w:val="24"/>
        </w:rPr>
        <w:t>Решению Совета</w:t>
      </w:r>
    </w:p>
    <w:p w:rsidR="00B75A34" w:rsidRPr="0002191F" w:rsidRDefault="00B75A34" w:rsidP="00442908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02191F">
        <w:rPr>
          <w:rFonts w:ascii="Times New Roman" w:eastAsia="Calibri" w:hAnsi="Times New Roman" w:cs="Times New Roman"/>
          <w:szCs w:val="24"/>
        </w:rPr>
        <w:t>депутатов Качалинского</w:t>
      </w:r>
    </w:p>
    <w:p w:rsidR="00442908" w:rsidRPr="0002191F" w:rsidRDefault="00442908" w:rsidP="00442908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  <w:r w:rsidRPr="0002191F">
        <w:rPr>
          <w:rFonts w:ascii="Times New Roman" w:eastAsia="Calibri" w:hAnsi="Times New Roman" w:cs="Times New Roman"/>
          <w:szCs w:val="24"/>
        </w:rPr>
        <w:t xml:space="preserve"> сельского поселения от </w:t>
      </w:r>
      <w:r w:rsidR="00390C52" w:rsidRPr="0002191F">
        <w:rPr>
          <w:rFonts w:ascii="Times New Roman" w:eastAsia="Calibri" w:hAnsi="Times New Roman" w:cs="Times New Roman"/>
          <w:szCs w:val="24"/>
        </w:rPr>
        <w:t>18.08.2017</w:t>
      </w:r>
      <w:r w:rsidRPr="0002191F">
        <w:rPr>
          <w:rFonts w:ascii="Times New Roman" w:eastAsia="Calibri" w:hAnsi="Times New Roman" w:cs="Times New Roman"/>
          <w:szCs w:val="24"/>
        </w:rPr>
        <w:t xml:space="preserve">г. № </w:t>
      </w:r>
      <w:r w:rsidR="00390C52" w:rsidRPr="0002191F">
        <w:rPr>
          <w:rFonts w:ascii="Times New Roman" w:eastAsia="Calibri" w:hAnsi="Times New Roman" w:cs="Times New Roman"/>
          <w:szCs w:val="24"/>
        </w:rPr>
        <w:t>34/66</w:t>
      </w:r>
    </w:p>
    <w:p w:rsidR="00442908" w:rsidRPr="0002191F" w:rsidRDefault="00442908" w:rsidP="00442908">
      <w:pPr>
        <w:spacing w:after="0"/>
        <w:ind w:left="3261" w:hanging="3261"/>
        <w:jc w:val="right"/>
        <w:rPr>
          <w:rFonts w:ascii="Times New Roman" w:eastAsia="Calibri" w:hAnsi="Times New Roman" w:cs="Times New Roman"/>
          <w:szCs w:val="24"/>
        </w:rPr>
      </w:pPr>
    </w:p>
    <w:p w:rsidR="00442908" w:rsidRPr="0002191F" w:rsidRDefault="00442908" w:rsidP="00B75A34">
      <w:pPr>
        <w:spacing w:after="0"/>
        <w:ind w:left="3261" w:hanging="3261"/>
        <w:jc w:val="center"/>
        <w:rPr>
          <w:rFonts w:ascii="Times New Roman" w:eastAsia="Calibri" w:hAnsi="Times New Roman" w:cs="Times New Roman"/>
          <w:szCs w:val="24"/>
        </w:rPr>
      </w:pPr>
    </w:p>
    <w:p w:rsidR="00442908" w:rsidRPr="0002191F" w:rsidRDefault="00442908" w:rsidP="00B75A34">
      <w:pPr>
        <w:spacing w:after="0"/>
        <w:ind w:left="3261" w:hanging="3261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ПОЛОЖЕНИЕ О КОНКУРСЕ</w:t>
      </w:r>
    </w:p>
    <w:p w:rsidR="00B75A34" w:rsidRPr="0002191F" w:rsidRDefault="00442908" w:rsidP="00B75A34">
      <w:pPr>
        <w:spacing w:after="0"/>
        <w:ind w:left="3261" w:hanging="3261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«ЧЕЛОВЕК ГОДА» </w:t>
      </w:r>
    </w:p>
    <w:p w:rsidR="00442908" w:rsidRPr="0002191F" w:rsidRDefault="00442908" w:rsidP="00390C52">
      <w:pPr>
        <w:spacing w:after="0"/>
        <w:ind w:left="3261" w:hanging="3261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в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B75A34" w:rsidRPr="0002191F">
        <w:rPr>
          <w:rFonts w:ascii="Times New Roman" w:eastAsia="Calibri" w:hAnsi="Times New Roman" w:cs="Times New Roman"/>
          <w:sz w:val="24"/>
          <w:szCs w:val="28"/>
        </w:rPr>
        <w:t>Качалинском</w:t>
      </w:r>
      <w:proofErr w:type="spellEnd"/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сельском поселении Суровикинского муниципального района Волгоградской области</w:t>
      </w:r>
    </w:p>
    <w:p w:rsidR="00442908" w:rsidRPr="0002191F" w:rsidRDefault="00442908" w:rsidP="00442908">
      <w:pPr>
        <w:spacing w:after="0"/>
        <w:ind w:left="3261" w:hanging="326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ind w:left="3261" w:hanging="3261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1. Настоящее положение определяет порядок и условия проведения конкурса «Человек года»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proofErr w:type="spellStart"/>
      <w:r w:rsidR="00B75A34" w:rsidRPr="0002191F">
        <w:rPr>
          <w:rFonts w:ascii="Times New Roman" w:eastAsia="Calibri" w:hAnsi="Times New Roman" w:cs="Times New Roman"/>
          <w:sz w:val="24"/>
          <w:szCs w:val="28"/>
        </w:rPr>
        <w:t>Качалинском</w:t>
      </w:r>
      <w:proofErr w:type="spellEnd"/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сельском поселении Суровикинского муниципального района Волгоградской области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(далее – Конкурс).</w:t>
      </w:r>
    </w:p>
    <w:p w:rsidR="00442908" w:rsidRPr="0002191F" w:rsidRDefault="00442908" w:rsidP="0044290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2. Целью конкурса является повышение престижа общественно значимых профессий, выявление и поощрение талантливых людей, внесших значительный вклад в развитие образования, медицины, спорта, культуры, транспорта и других сфер деятельности населения на территории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Качалинского  сельского поселения</w:t>
      </w:r>
      <w:r w:rsidRPr="0002191F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42908" w:rsidRPr="0002191F" w:rsidRDefault="00442908" w:rsidP="0044290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3. Конкурс «Человек года»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proofErr w:type="spellStart"/>
      <w:r w:rsidR="00B75A34" w:rsidRPr="0002191F">
        <w:rPr>
          <w:rFonts w:ascii="Times New Roman" w:eastAsia="Calibri" w:hAnsi="Times New Roman" w:cs="Times New Roman"/>
          <w:sz w:val="24"/>
          <w:szCs w:val="28"/>
        </w:rPr>
        <w:t>Качалинском</w:t>
      </w:r>
      <w:proofErr w:type="spellEnd"/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сельском поселении Суровикинского муниципального района Волгоградской области проводится один раз в год</w:t>
      </w:r>
      <w:r w:rsidR="00382551" w:rsidRPr="0002191F">
        <w:rPr>
          <w:rFonts w:ascii="Times New Roman" w:eastAsia="Calibri" w:hAnsi="Times New Roman" w:cs="Times New Roman"/>
          <w:sz w:val="24"/>
          <w:szCs w:val="28"/>
        </w:rPr>
        <w:t xml:space="preserve">. Дата проведения </w:t>
      </w:r>
      <w:proofErr w:type="spellStart"/>
      <w:proofErr w:type="gramStart"/>
      <w:r w:rsidR="00382551" w:rsidRPr="0002191F">
        <w:rPr>
          <w:rFonts w:ascii="Times New Roman" w:eastAsia="Calibri" w:hAnsi="Times New Roman" w:cs="Times New Roman"/>
          <w:sz w:val="24"/>
          <w:szCs w:val="28"/>
        </w:rPr>
        <w:t>конкурса</w:t>
      </w:r>
      <w:r w:rsidR="00F455D0" w:rsidRPr="0002191F">
        <w:rPr>
          <w:rFonts w:ascii="Times New Roman" w:eastAsia="Calibri" w:hAnsi="Times New Roman" w:cs="Times New Roman"/>
          <w:sz w:val="24"/>
          <w:szCs w:val="28"/>
        </w:rPr>
        <w:t>,номинация</w:t>
      </w:r>
      <w:proofErr w:type="spellEnd"/>
      <w:proofErr w:type="gramEnd"/>
      <w:r w:rsidR="00382551" w:rsidRPr="0002191F">
        <w:rPr>
          <w:rFonts w:ascii="Times New Roman" w:eastAsia="Calibri" w:hAnsi="Times New Roman" w:cs="Times New Roman"/>
          <w:sz w:val="24"/>
          <w:szCs w:val="28"/>
        </w:rPr>
        <w:t xml:space="preserve">  и состав </w:t>
      </w:r>
      <w:r w:rsidR="00995277" w:rsidRPr="0002191F">
        <w:rPr>
          <w:rFonts w:ascii="Times New Roman" w:eastAsia="Calibri" w:hAnsi="Times New Roman" w:cs="Times New Roman"/>
          <w:sz w:val="24"/>
          <w:szCs w:val="28"/>
        </w:rPr>
        <w:t xml:space="preserve">конкурсной </w:t>
      </w:r>
      <w:r w:rsidR="00382551" w:rsidRPr="0002191F">
        <w:rPr>
          <w:rFonts w:ascii="Times New Roman" w:eastAsia="Calibri" w:hAnsi="Times New Roman" w:cs="Times New Roman"/>
          <w:sz w:val="24"/>
          <w:szCs w:val="28"/>
        </w:rPr>
        <w:t xml:space="preserve"> коми</w:t>
      </w:r>
      <w:r w:rsidR="00995277" w:rsidRPr="0002191F">
        <w:rPr>
          <w:rFonts w:ascii="Times New Roman" w:eastAsia="Calibri" w:hAnsi="Times New Roman" w:cs="Times New Roman"/>
          <w:sz w:val="24"/>
          <w:szCs w:val="28"/>
        </w:rPr>
        <w:t>ссии устанавливается распоряж</w:t>
      </w:r>
      <w:r w:rsidR="00382551" w:rsidRPr="0002191F">
        <w:rPr>
          <w:rFonts w:ascii="Times New Roman" w:eastAsia="Calibri" w:hAnsi="Times New Roman" w:cs="Times New Roman"/>
          <w:sz w:val="24"/>
          <w:szCs w:val="28"/>
        </w:rPr>
        <w:t>ением администрации</w:t>
      </w:r>
      <w:r w:rsidR="00B75A34" w:rsidRPr="0002191F">
        <w:rPr>
          <w:rFonts w:ascii="Times New Roman" w:eastAsia="Calibri" w:hAnsi="Times New Roman" w:cs="Times New Roman"/>
          <w:sz w:val="24"/>
          <w:szCs w:val="28"/>
        </w:rPr>
        <w:t xml:space="preserve"> Качалинского сельского поселения Суровикинского муниципального района Волгоградской области</w:t>
      </w:r>
      <w:r w:rsidR="00382551" w:rsidRPr="0002191F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42908" w:rsidRPr="0002191F" w:rsidRDefault="00442908" w:rsidP="0044290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4. Звание «Человек года»</w:t>
      </w:r>
      <w:r w:rsidR="004E633F" w:rsidRPr="0002191F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proofErr w:type="spellStart"/>
      <w:r w:rsidR="004E633F" w:rsidRPr="0002191F">
        <w:rPr>
          <w:rFonts w:ascii="Times New Roman" w:eastAsia="Calibri" w:hAnsi="Times New Roman" w:cs="Times New Roman"/>
          <w:sz w:val="24"/>
          <w:szCs w:val="28"/>
        </w:rPr>
        <w:t>Качалинском</w:t>
      </w:r>
      <w:proofErr w:type="spellEnd"/>
      <w:r w:rsidR="004E633F" w:rsidRPr="0002191F">
        <w:rPr>
          <w:rFonts w:ascii="Times New Roman" w:eastAsia="Calibri" w:hAnsi="Times New Roman" w:cs="Times New Roman"/>
          <w:sz w:val="24"/>
          <w:szCs w:val="28"/>
        </w:rPr>
        <w:t xml:space="preserve"> сельском поселении Суровикинского муниципального района Волгоградской области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присуждается лицам, постоянно проживающим на территории </w:t>
      </w:r>
      <w:r w:rsidR="004E633F" w:rsidRPr="0002191F">
        <w:rPr>
          <w:rFonts w:ascii="Times New Roman" w:eastAsia="Calibri" w:hAnsi="Times New Roman" w:cs="Times New Roman"/>
          <w:sz w:val="24"/>
          <w:szCs w:val="28"/>
        </w:rPr>
        <w:t>Качалинского сельского поселения</w:t>
      </w:r>
      <w:r w:rsidRPr="0002191F">
        <w:rPr>
          <w:rFonts w:ascii="Times New Roman" w:eastAsia="Calibri" w:hAnsi="Times New Roman" w:cs="Times New Roman"/>
          <w:sz w:val="24"/>
          <w:szCs w:val="28"/>
        </w:rPr>
        <w:t>, занятых по основному месту работы в организац</w:t>
      </w:r>
      <w:r w:rsidR="004E633F" w:rsidRPr="0002191F">
        <w:rPr>
          <w:rFonts w:ascii="Times New Roman" w:eastAsia="Calibri" w:hAnsi="Times New Roman" w:cs="Times New Roman"/>
          <w:sz w:val="24"/>
          <w:szCs w:val="28"/>
        </w:rPr>
        <w:t>иях, учреждениях и предприятиях расположенных на территории поселения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вне зависимости от их ведомственной принадлежности</w:t>
      </w:r>
      <w:r w:rsidR="004E633F" w:rsidRPr="0002191F">
        <w:rPr>
          <w:rFonts w:ascii="Times New Roman" w:eastAsia="Calibri" w:hAnsi="Times New Roman" w:cs="Times New Roman"/>
          <w:sz w:val="24"/>
          <w:szCs w:val="28"/>
        </w:rPr>
        <w:t xml:space="preserve"> и организационно правовой форме</w:t>
      </w:r>
      <w:r w:rsidRPr="0002191F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42908" w:rsidRPr="0002191F" w:rsidRDefault="00442908" w:rsidP="0044290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5. Конкурс</w:t>
      </w:r>
      <w:r w:rsidR="00D54209" w:rsidRPr="0002191F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="00D54209" w:rsidRPr="0002191F">
        <w:rPr>
          <w:rFonts w:ascii="Times New Roman" w:eastAsia="Calibri" w:hAnsi="Times New Roman" w:cs="Times New Roman"/>
          <w:sz w:val="24"/>
          <w:szCs w:val="28"/>
        </w:rPr>
        <w:t xml:space="preserve">может </w:t>
      </w: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проводится</w:t>
      </w:r>
      <w:proofErr w:type="gramEnd"/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по следующим номинациям: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«Педагог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«Лучший работник дошкольного учреждения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«Медицинский работник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«Работник нефтегазового комплекса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«Человек спорта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«Деятель культуры и искусств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«Предприниматель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«Благотворительность и меценатство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«Водитель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«Общественное признание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lastRenderedPageBreak/>
        <w:t>«Молодой лидер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«Руководитель года»</w:t>
      </w:r>
    </w:p>
    <w:p w:rsidR="00442908" w:rsidRPr="0002191F" w:rsidRDefault="00442908" w:rsidP="0044290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«Золотой резерв»</w:t>
      </w:r>
    </w:p>
    <w:p w:rsidR="00442908" w:rsidRPr="0002191F" w:rsidRDefault="00442908" w:rsidP="0044290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«Педагог года» - присваивается педагогическому работнику образовательного учреждения за достижения в области образования подрастающего поколения, получившего общественное признание.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«Лучший работник дошкольного учреждения года» - присваивается педагогическому работнику дошкольного учреждения за достижения в области воспитания подрастающего поколения, получившего общественное признание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«Медицинский работник года» - присваивается медицинскому работнику за чуткость и внимательность к пациентам, добросовестное отношение к работе, за достигнутые успехи в области здравоохранения и получившему общественное признание.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«Работник нефтегазового комплекса года» - присваивается работнику отрасли за достижения в профессиональной деятельности, внедрение новых технологий, способствующих, повышению эффективности производства.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«Человек спорта года» - присваивается спортсмену или работнику спортивных учреждений за выдающиеся достижения в спорте, участии, организации и проведении общепоселковых и региональных соревнований.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«Деятель культуры и искусств года» - присваивается работнику отрасли, за выдающиеся достижения в области культуры и искусства, за значительный вклад в организацию и проведение общепоселковых и культурных мероприятий.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«Предприниматель года» - присваивается предпринимателю или руководителю малого предприятия, обеспечившему широкий ассортимент новых товаров и услуг населению, доступность ценообразования на товар, а также стабильный уровень оплаты труда и социальных гарантий работникам.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«Благотворительность и меценатство года» - присваивается гражданам, руководителям предприятий, учреждений и организаций за активную благотворительную и спонсорскую деятельность.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«Водитель года» - присваивается работнику отрасли за достижения в профессиональной деятельности, работы без производственного травматизма и аварий, обеспечение надежности автотранспорта.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«Общественное признание года» - присваивается человеку с активной гражданской позицией, внесшего значительный вклад в общее значимое дело возрождения лучших народных традиций, патриотизма, тесно сотрудничавшего во всех сферах и направлениях жизни поселка.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«Молодой лидер года» - присваивается молодому работнику с активной жизненной позицией, обладающему авторитетом в молодежной среде.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«Руководитель года» - присваивается руководителю предприятий, учреждений и организаций поселка, добившемуся высоких результатов в своей работе совместно с возглавляемым им коллективом.</w:t>
      </w:r>
    </w:p>
    <w:p w:rsidR="00442908" w:rsidRPr="0002191F" w:rsidRDefault="00442908" w:rsidP="0044290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«Золотой резерв» - присваивается учащимся образовательных учреждений поселка, победителям конкурсов, олимпиад, достигших высоких результатов в обучении, творчестве, спорте, являющихся надеждой и перспективой поселения.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5.1. Перечень номинаций может быть дополнен другими номинациями. В случае отсутствия претендентов на определенную номинацию Конкурс в рамках данной номинации может не проводиться.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5.2. Участвовать в Конкурсе могут граждане, достигшие в прошедшем и текущем годах значительных производственных и личных показателей и активно участвующие в общественной жизни Качалинского сельского поселения, отвечающие установленным данным Положением требованиям конкретной номинации.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Участие в конкурсе победителя предыдущих лет допускается один раз в три года независимо от номинации.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5.3. Конкурсная комиссия оставляет за собой право отмечать дипломами и сувенирами отдельных граждан</w:t>
      </w:r>
      <w:r w:rsidR="0007432B"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достигших высоких показателей, активно участвующих в общественной жизни Качалинского сельского поселения, но не удовлетворяющих требованиям номинаций, на внеконкурсной основе.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5.4</w:t>
      </w:r>
      <w:r w:rsidR="0007432B" w:rsidRPr="0002191F">
        <w:rPr>
          <w:rFonts w:ascii="Times New Roman" w:eastAsia="Times New Roman" w:hAnsi="Times New Roman"/>
          <w:sz w:val="24"/>
          <w:szCs w:val="28"/>
          <w:lang w:eastAsia="ru-RU"/>
        </w:rPr>
        <w:t>. Лицу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07432B" w:rsidRPr="0002191F">
        <w:rPr>
          <w:rFonts w:ascii="Times New Roman" w:eastAsia="Times New Roman" w:hAnsi="Times New Roman"/>
          <w:sz w:val="24"/>
          <w:szCs w:val="28"/>
          <w:lang w:eastAsia="ru-RU"/>
        </w:rPr>
        <w:t>удостоенным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звания "Человек года", вручаются дипломы, памятные сувениры</w:t>
      </w:r>
      <w:r w:rsidR="0002191F" w:rsidRPr="0002191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5.5. Решение о присвоении звания "Человек года" в той или иной номинации, вручении диплома, памятного сувенира</w:t>
      </w:r>
      <w:r w:rsidR="0007432B" w:rsidRPr="0002191F">
        <w:rPr>
          <w:rFonts w:ascii="Times New Roman" w:eastAsia="Times New Roman" w:hAnsi="Times New Roman"/>
          <w:sz w:val="24"/>
          <w:szCs w:val="28"/>
          <w:lang w:eastAsia="ru-RU"/>
        </w:rPr>
        <w:t>,</w:t>
      </w:r>
      <w:r w:rsidR="00F455D0"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принимается Главой Качалинского сельского поселения по представлению конкурсной комиссии, </w:t>
      </w:r>
      <w:proofErr w:type="gramStart"/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создаваемой</w:t>
      </w:r>
      <w:r w:rsidR="0007432B"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 распоряже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нием</w:t>
      </w:r>
      <w:proofErr w:type="gramEnd"/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Качалинского сельского поселения.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A33B4" w:rsidRPr="0002191F" w:rsidRDefault="00FA33B4" w:rsidP="00FA33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outlineLvl w:val="3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6. Порядок присвоения звания "Человек  года"</w:t>
      </w: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6.1. Граждане, организации всех форм собственности, структурные подразделения администрации Качалинского сельского поселения предоставляют в конкурсную комиссию характеристику - обоснование на соискание звания "Человек года" по конкретной номинации. Кроме того, выдвижение кандидатур может быть также произведено общественными организациями Качалинского сельского поселения.</w:t>
      </w:r>
    </w:p>
    <w:p w:rsidR="00995277" w:rsidRPr="0002191F" w:rsidRDefault="00995277" w:rsidP="00FA33B4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6.2. Выдвижение претендентов на Конкурс осуществляется коллективами предприятий, учреждений, организаций, общественными организациями и органами местного самоуправления, по номинациям согласно распоряжению администрации Качалинского сельского поселения Суровикинского муниципального района Волгоградской области.</w:t>
      </w:r>
    </w:p>
    <w:p w:rsidR="00995277" w:rsidRPr="0002191F" w:rsidRDefault="00995277" w:rsidP="00995277">
      <w:pPr>
        <w:ind w:firstLine="708"/>
        <w:rPr>
          <w:rFonts w:ascii="Times New Roman" w:hAnsi="Times New Roman"/>
          <w:bCs/>
          <w:sz w:val="20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6.3.Заявки на участие в Конкурсе принимаются не позднее, чем за 30 дней до дня проведения Конкурса в </w:t>
      </w:r>
      <w:r w:rsidR="00F455D0" w:rsidRPr="0002191F">
        <w:rPr>
          <w:rFonts w:ascii="Times New Roman" w:eastAsia="Calibri" w:hAnsi="Times New Roman" w:cs="Times New Roman"/>
          <w:sz w:val="24"/>
          <w:szCs w:val="28"/>
        </w:rPr>
        <w:t xml:space="preserve"> конкурсную комиссию </w:t>
      </w:r>
      <w:r w:rsidRPr="0002191F">
        <w:rPr>
          <w:rFonts w:ascii="Times New Roman" w:eastAsia="Calibri" w:hAnsi="Times New Roman" w:cs="Times New Roman"/>
          <w:sz w:val="24"/>
          <w:szCs w:val="28"/>
        </w:rPr>
        <w:t>«Человек года» при администрации  Качалинского сельского поселения по адресу:</w:t>
      </w:r>
      <w:r w:rsidRPr="0002191F">
        <w:rPr>
          <w:rFonts w:ascii="Times New Roman" w:hAnsi="Times New Roman"/>
          <w:bCs/>
          <w:sz w:val="24"/>
          <w:szCs w:val="28"/>
        </w:rPr>
        <w:t xml:space="preserve"> 404440 Волгоградская область Суровикинский район хутор Качалин</w:t>
      </w:r>
    </w:p>
    <w:p w:rsidR="00995277" w:rsidRPr="0002191F" w:rsidRDefault="00995277" w:rsidP="00995277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 Заявка должна содержать</w:t>
      </w:r>
    </w:p>
    <w:p w:rsidR="00995277" w:rsidRPr="0002191F" w:rsidRDefault="00995277" w:rsidP="0099527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- сведения о претенденте, номинация (Ф.И.О., число, месяц, год рождения, место работы с указание  адреса организации и занимаемой должности, адрес места жительства, рабочий и домашний телефон.)</w:t>
      </w:r>
    </w:p>
    <w:p w:rsidR="00995277" w:rsidRPr="0002191F" w:rsidRDefault="00995277" w:rsidP="0099527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- справку-характеристику с указанием достижений претендента, подписанную руководителем предприятия, организации, учреждения, общественного объединения, заверенную печатью.</w:t>
      </w:r>
    </w:p>
    <w:p w:rsidR="00995277" w:rsidRPr="0002191F" w:rsidRDefault="00995277" w:rsidP="00995277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Все поступившие заявки группируются по номинациям и рассматриваются конкурсной комиссией с привлечением, по необходимости, наиболее авторитетных и квалифицированных специалистов в рассматриваемой номинации, решения конкур</w:t>
      </w:r>
      <w:r w:rsidR="0007432B" w:rsidRPr="0002191F">
        <w:rPr>
          <w:rFonts w:ascii="Times New Roman" w:eastAsia="Calibri" w:hAnsi="Times New Roman" w:cs="Times New Roman"/>
          <w:sz w:val="24"/>
          <w:szCs w:val="28"/>
        </w:rPr>
        <w:t>сной комисси</w:t>
      </w:r>
      <w:r w:rsidRPr="0002191F">
        <w:rPr>
          <w:rFonts w:ascii="Times New Roman" w:eastAsia="Calibri" w:hAnsi="Times New Roman" w:cs="Times New Roman"/>
          <w:sz w:val="24"/>
          <w:szCs w:val="28"/>
        </w:rPr>
        <w:t>ей оформляются протоколом.</w:t>
      </w:r>
    </w:p>
    <w:p w:rsidR="00995277" w:rsidRPr="0002191F" w:rsidRDefault="00995277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A33B4" w:rsidRPr="0002191F" w:rsidRDefault="00FA33B4" w:rsidP="00FA33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6</w:t>
      </w:r>
      <w:r w:rsidR="00995277" w:rsidRPr="0002191F">
        <w:rPr>
          <w:rFonts w:ascii="Times New Roman" w:eastAsia="Times New Roman" w:hAnsi="Times New Roman"/>
          <w:sz w:val="24"/>
          <w:szCs w:val="28"/>
          <w:lang w:eastAsia="ru-RU"/>
        </w:rPr>
        <w:t>.3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. Состав конкурсной комиссии утверждается ежегодно распоряжением администрации</w:t>
      </w:r>
      <w:r w:rsidR="000B057A"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Качалинского сельского поселения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A33B4" w:rsidRPr="0002191F" w:rsidRDefault="000B057A" w:rsidP="000B05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995277" w:rsidRPr="0002191F">
        <w:rPr>
          <w:rFonts w:ascii="Times New Roman" w:eastAsia="Times New Roman" w:hAnsi="Times New Roman"/>
          <w:sz w:val="24"/>
          <w:szCs w:val="28"/>
          <w:lang w:eastAsia="ru-RU"/>
        </w:rPr>
        <w:t>.4</w:t>
      </w:r>
      <w:r w:rsidR="00FA33B4"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. Конкурсная комиссия обсуждает представленные кандидатуры, определяет кандидатуры победителей большинством голосов. При равном количестве голосов право решающего голоса предоставляется Председателю. Итоги обсуждения оформляются протоколом, который представляется главе 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Качалинского сельского поселения для принятия решения.</w:t>
      </w:r>
    </w:p>
    <w:p w:rsidR="00FA33B4" w:rsidRPr="0002191F" w:rsidRDefault="000B057A" w:rsidP="000B05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995277" w:rsidRPr="0002191F">
        <w:rPr>
          <w:rFonts w:ascii="Times New Roman" w:eastAsia="Times New Roman" w:hAnsi="Times New Roman"/>
          <w:sz w:val="24"/>
          <w:szCs w:val="28"/>
          <w:lang w:eastAsia="ru-RU"/>
        </w:rPr>
        <w:t>.5</w:t>
      </w:r>
      <w:r w:rsidR="00FA33B4" w:rsidRPr="0002191F">
        <w:rPr>
          <w:rFonts w:ascii="Times New Roman" w:eastAsia="Times New Roman" w:hAnsi="Times New Roman"/>
          <w:sz w:val="24"/>
          <w:szCs w:val="28"/>
          <w:lang w:eastAsia="ru-RU"/>
        </w:rPr>
        <w:t>. Диплом, памятный сувенир  вручаются победителям конкурса в торжественной обстановке, публично.</w:t>
      </w:r>
    </w:p>
    <w:p w:rsidR="00FA33B4" w:rsidRPr="0002191F" w:rsidRDefault="000B057A" w:rsidP="000B057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="00995277" w:rsidRPr="0002191F">
        <w:rPr>
          <w:rFonts w:ascii="Times New Roman" w:eastAsia="Times New Roman" w:hAnsi="Times New Roman"/>
          <w:sz w:val="24"/>
          <w:szCs w:val="28"/>
          <w:lang w:eastAsia="ru-RU"/>
        </w:rPr>
        <w:t>.6</w:t>
      </w:r>
      <w:r w:rsidR="00FA33B4" w:rsidRPr="0002191F">
        <w:rPr>
          <w:rFonts w:ascii="Times New Roman" w:eastAsia="Times New Roman" w:hAnsi="Times New Roman"/>
          <w:sz w:val="24"/>
          <w:szCs w:val="28"/>
          <w:lang w:eastAsia="ru-RU"/>
        </w:rPr>
        <w:t>. Информация об итогах конкурса на при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>своение звания "Человек</w:t>
      </w:r>
      <w:r w:rsidR="00FA33B4"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года" публикуется в </w:t>
      </w:r>
      <w:r w:rsidR="0002191F">
        <w:rPr>
          <w:rFonts w:ascii="Times New Roman" w:eastAsia="Times New Roman" w:hAnsi="Times New Roman"/>
          <w:sz w:val="24"/>
          <w:szCs w:val="28"/>
          <w:lang w:eastAsia="ru-RU"/>
        </w:rPr>
        <w:t>информационном бюллетене «</w:t>
      </w:r>
      <w:proofErr w:type="spellStart"/>
      <w:r w:rsidR="0002191F">
        <w:rPr>
          <w:rFonts w:ascii="Times New Roman" w:eastAsia="Times New Roman" w:hAnsi="Times New Roman"/>
          <w:sz w:val="24"/>
          <w:szCs w:val="28"/>
          <w:lang w:eastAsia="ru-RU"/>
        </w:rPr>
        <w:t>Качалинский</w:t>
      </w:r>
      <w:proofErr w:type="spellEnd"/>
      <w:r w:rsid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вестник»</w:t>
      </w:r>
      <w:r w:rsidRPr="0002191F">
        <w:rPr>
          <w:rFonts w:ascii="Times New Roman" w:eastAsia="Times New Roman" w:hAnsi="Times New Roman"/>
          <w:sz w:val="24"/>
          <w:szCs w:val="28"/>
          <w:lang w:eastAsia="ru-RU"/>
        </w:rPr>
        <w:t xml:space="preserve"> и размещается на сайте Качалинского сельского поселения в сети Интернет</w:t>
      </w:r>
      <w:r w:rsidR="00FA33B4" w:rsidRPr="0002191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442908" w:rsidRPr="0002191F" w:rsidRDefault="00995277" w:rsidP="0007432B">
      <w:pPr>
        <w:spacing w:after="0"/>
        <w:ind w:firstLine="708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>7</w:t>
      </w:r>
      <w:r w:rsidR="00442908" w:rsidRPr="0002191F">
        <w:rPr>
          <w:rFonts w:ascii="Times New Roman" w:eastAsia="Calibri" w:hAnsi="Times New Roman" w:cs="Times New Roman"/>
          <w:sz w:val="24"/>
          <w:szCs w:val="28"/>
        </w:rPr>
        <w:t>. Награждение проводится согласно постановлению (распоряжению) главы</w:t>
      </w:r>
      <w:r w:rsidR="00D54209" w:rsidRPr="0002191F">
        <w:rPr>
          <w:rFonts w:ascii="Times New Roman" w:eastAsia="Calibri" w:hAnsi="Times New Roman" w:cs="Times New Roman"/>
          <w:sz w:val="24"/>
          <w:szCs w:val="28"/>
        </w:rPr>
        <w:t xml:space="preserve"> Качалинского сельского поселения</w:t>
      </w:r>
      <w:r w:rsidR="00442908" w:rsidRPr="0002191F">
        <w:rPr>
          <w:rFonts w:ascii="Times New Roman" w:eastAsia="Calibri" w:hAnsi="Times New Roman" w:cs="Times New Roman"/>
          <w:sz w:val="24"/>
          <w:szCs w:val="28"/>
        </w:rPr>
        <w:t xml:space="preserve"> в установленном порядке.</w:t>
      </w:r>
    </w:p>
    <w:p w:rsidR="00442908" w:rsidRPr="0002191F" w:rsidRDefault="00442908" w:rsidP="00442908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2191F">
        <w:rPr>
          <w:rFonts w:ascii="Times New Roman" w:eastAsia="Calibri" w:hAnsi="Times New Roman" w:cs="Times New Roman"/>
          <w:sz w:val="24"/>
          <w:szCs w:val="28"/>
        </w:rPr>
        <w:t xml:space="preserve">Победитель в каждой номинации награждается дипломом и ценным подарком. </w:t>
      </w:r>
      <w:r w:rsidR="00D13A52" w:rsidRPr="0002191F">
        <w:rPr>
          <w:rFonts w:ascii="Times New Roman" w:eastAsia="Calibri" w:hAnsi="Times New Roman" w:cs="Times New Roman"/>
          <w:sz w:val="24"/>
          <w:szCs w:val="28"/>
        </w:rPr>
        <w:t>Н</w:t>
      </w:r>
      <w:r w:rsidRPr="0002191F">
        <w:rPr>
          <w:rFonts w:ascii="Times New Roman" w:eastAsia="Calibri" w:hAnsi="Times New Roman" w:cs="Times New Roman"/>
          <w:sz w:val="24"/>
          <w:szCs w:val="28"/>
        </w:rPr>
        <w:t>аграждение победителей осуществляе</w:t>
      </w:r>
      <w:r w:rsidR="00D13A52" w:rsidRPr="0002191F">
        <w:rPr>
          <w:rFonts w:ascii="Times New Roman" w:eastAsia="Calibri" w:hAnsi="Times New Roman" w:cs="Times New Roman"/>
          <w:sz w:val="24"/>
          <w:szCs w:val="28"/>
        </w:rPr>
        <w:t>тся на торжественной церемонии.</w:t>
      </w:r>
    </w:p>
    <w:p w:rsidR="00442908" w:rsidRPr="0002191F" w:rsidRDefault="00442908">
      <w:pPr>
        <w:rPr>
          <w:rFonts w:ascii="Times New Roman" w:hAnsi="Times New Roman" w:cs="Times New Roman"/>
          <w:sz w:val="24"/>
          <w:szCs w:val="28"/>
        </w:rPr>
      </w:pPr>
    </w:p>
    <w:sectPr w:rsidR="00442908" w:rsidRPr="0002191F" w:rsidSect="005F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07EE"/>
    <w:multiLevelType w:val="hybridMultilevel"/>
    <w:tmpl w:val="BF9EAA5C"/>
    <w:lvl w:ilvl="0" w:tplc="197895EA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 w15:restartNumberingAfterBreak="0">
    <w:nsid w:val="70A372CF"/>
    <w:multiLevelType w:val="hybridMultilevel"/>
    <w:tmpl w:val="6B8A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40"/>
    <w:rsid w:val="00006A27"/>
    <w:rsid w:val="000079DC"/>
    <w:rsid w:val="0002191F"/>
    <w:rsid w:val="00021E8B"/>
    <w:rsid w:val="000253ED"/>
    <w:rsid w:val="000309A3"/>
    <w:rsid w:val="00031EC2"/>
    <w:rsid w:val="00037098"/>
    <w:rsid w:val="00042BA2"/>
    <w:rsid w:val="000458F9"/>
    <w:rsid w:val="00045AA3"/>
    <w:rsid w:val="00046323"/>
    <w:rsid w:val="000508EF"/>
    <w:rsid w:val="00052933"/>
    <w:rsid w:val="0005307A"/>
    <w:rsid w:val="000531F8"/>
    <w:rsid w:val="000565F8"/>
    <w:rsid w:val="000605C5"/>
    <w:rsid w:val="00062B70"/>
    <w:rsid w:val="00064E45"/>
    <w:rsid w:val="00065FBE"/>
    <w:rsid w:val="00066BD8"/>
    <w:rsid w:val="0007006C"/>
    <w:rsid w:val="000738A8"/>
    <w:rsid w:val="0007432B"/>
    <w:rsid w:val="00090264"/>
    <w:rsid w:val="0009138E"/>
    <w:rsid w:val="00092E68"/>
    <w:rsid w:val="00095C10"/>
    <w:rsid w:val="000B057A"/>
    <w:rsid w:val="000B2B8D"/>
    <w:rsid w:val="000B68B3"/>
    <w:rsid w:val="000C052B"/>
    <w:rsid w:val="000C07B6"/>
    <w:rsid w:val="000C084F"/>
    <w:rsid w:val="000C2B97"/>
    <w:rsid w:val="000C6BE3"/>
    <w:rsid w:val="000D430C"/>
    <w:rsid w:val="000D6A03"/>
    <w:rsid w:val="000E3DE7"/>
    <w:rsid w:val="000E5B25"/>
    <w:rsid w:val="000F6DC6"/>
    <w:rsid w:val="00101ACA"/>
    <w:rsid w:val="00102318"/>
    <w:rsid w:val="00104C77"/>
    <w:rsid w:val="00105662"/>
    <w:rsid w:val="00106E95"/>
    <w:rsid w:val="00107609"/>
    <w:rsid w:val="001103C6"/>
    <w:rsid w:val="00124B3E"/>
    <w:rsid w:val="00130BB3"/>
    <w:rsid w:val="0013294A"/>
    <w:rsid w:val="00144196"/>
    <w:rsid w:val="0014491B"/>
    <w:rsid w:val="00147A78"/>
    <w:rsid w:val="00150C59"/>
    <w:rsid w:val="001527C9"/>
    <w:rsid w:val="00155C20"/>
    <w:rsid w:val="00165ADA"/>
    <w:rsid w:val="00173D26"/>
    <w:rsid w:val="00176FEA"/>
    <w:rsid w:val="00181420"/>
    <w:rsid w:val="0018659E"/>
    <w:rsid w:val="001867D1"/>
    <w:rsid w:val="00187B9F"/>
    <w:rsid w:val="00193481"/>
    <w:rsid w:val="00196184"/>
    <w:rsid w:val="001A179F"/>
    <w:rsid w:val="001A731D"/>
    <w:rsid w:val="001A7A4A"/>
    <w:rsid w:val="001B2693"/>
    <w:rsid w:val="001B56A2"/>
    <w:rsid w:val="001B5BA9"/>
    <w:rsid w:val="001B6B4D"/>
    <w:rsid w:val="001C6846"/>
    <w:rsid w:val="001D0492"/>
    <w:rsid w:val="001E3592"/>
    <w:rsid w:val="001E472C"/>
    <w:rsid w:val="001E4BFC"/>
    <w:rsid w:val="001F2950"/>
    <w:rsid w:val="00200A23"/>
    <w:rsid w:val="00202291"/>
    <w:rsid w:val="00204AB4"/>
    <w:rsid w:val="002177B4"/>
    <w:rsid w:val="002177DF"/>
    <w:rsid w:val="00220C05"/>
    <w:rsid w:val="0022391B"/>
    <w:rsid w:val="00223E5C"/>
    <w:rsid w:val="00237999"/>
    <w:rsid w:val="0024002D"/>
    <w:rsid w:val="00240144"/>
    <w:rsid w:val="00246D5E"/>
    <w:rsid w:val="00250D7C"/>
    <w:rsid w:val="00257CF7"/>
    <w:rsid w:val="00257FBC"/>
    <w:rsid w:val="00262C7B"/>
    <w:rsid w:val="00266717"/>
    <w:rsid w:val="00271AD9"/>
    <w:rsid w:val="00271E1E"/>
    <w:rsid w:val="0027559D"/>
    <w:rsid w:val="00276618"/>
    <w:rsid w:val="002779E2"/>
    <w:rsid w:val="002806A5"/>
    <w:rsid w:val="00281B64"/>
    <w:rsid w:val="0028496C"/>
    <w:rsid w:val="002856BD"/>
    <w:rsid w:val="002914EB"/>
    <w:rsid w:val="00292070"/>
    <w:rsid w:val="002956F3"/>
    <w:rsid w:val="00295B08"/>
    <w:rsid w:val="00296659"/>
    <w:rsid w:val="002A1A26"/>
    <w:rsid w:val="002A2085"/>
    <w:rsid w:val="002A2DD7"/>
    <w:rsid w:val="002A6B46"/>
    <w:rsid w:val="002A70E0"/>
    <w:rsid w:val="002B1076"/>
    <w:rsid w:val="002B472C"/>
    <w:rsid w:val="002B70DE"/>
    <w:rsid w:val="002D279E"/>
    <w:rsid w:val="002D2F84"/>
    <w:rsid w:val="002D521B"/>
    <w:rsid w:val="002D578F"/>
    <w:rsid w:val="002E5B45"/>
    <w:rsid w:val="002F3897"/>
    <w:rsid w:val="002F50D9"/>
    <w:rsid w:val="003061BD"/>
    <w:rsid w:val="0031066C"/>
    <w:rsid w:val="00311518"/>
    <w:rsid w:val="00311FEF"/>
    <w:rsid w:val="0031221B"/>
    <w:rsid w:val="00312972"/>
    <w:rsid w:val="00315EED"/>
    <w:rsid w:val="00323002"/>
    <w:rsid w:val="00332F75"/>
    <w:rsid w:val="0034170C"/>
    <w:rsid w:val="003440F6"/>
    <w:rsid w:val="00346FB2"/>
    <w:rsid w:val="003477F8"/>
    <w:rsid w:val="00350E75"/>
    <w:rsid w:val="0035159B"/>
    <w:rsid w:val="00353D25"/>
    <w:rsid w:val="00357045"/>
    <w:rsid w:val="003602BA"/>
    <w:rsid w:val="0036338C"/>
    <w:rsid w:val="00372CA1"/>
    <w:rsid w:val="003771A8"/>
    <w:rsid w:val="003814D9"/>
    <w:rsid w:val="003821ED"/>
    <w:rsid w:val="00382551"/>
    <w:rsid w:val="003833F9"/>
    <w:rsid w:val="00384426"/>
    <w:rsid w:val="00385365"/>
    <w:rsid w:val="00386B85"/>
    <w:rsid w:val="00390C52"/>
    <w:rsid w:val="0039316A"/>
    <w:rsid w:val="00395937"/>
    <w:rsid w:val="003970FF"/>
    <w:rsid w:val="003A3B95"/>
    <w:rsid w:val="003A6A1B"/>
    <w:rsid w:val="003B16E5"/>
    <w:rsid w:val="003C108F"/>
    <w:rsid w:val="003C3DF0"/>
    <w:rsid w:val="003C5A9D"/>
    <w:rsid w:val="003D33D9"/>
    <w:rsid w:val="003D3BE1"/>
    <w:rsid w:val="003D3CF6"/>
    <w:rsid w:val="003E0D96"/>
    <w:rsid w:val="003E15B4"/>
    <w:rsid w:val="003E5902"/>
    <w:rsid w:val="003F2ED5"/>
    <w:rsid w:val="003F42E8"/>
    <w:rsid w:val="00401D11"/>
    <w:rsid w:val="004022BB"/>
    <w:rsid w:val="00410135"/>
    <w:rsid w:val="00412344"/>
    <w:rsid w:val="00421096"/>
    <w:rsid w:val="00421C23"/>
    <w:rsid w:val="00430D5B"/>
    <w:rsid w:val="00432021"/>
    <w:rsid w:val="00434ED7"/>
    <w:rsid w:val="00435BB2"/>
    <w:rsid w:val="00435EF2"/>
    <w:rsid w:val="00436082"/>
    <w:rsid w:val="00442908"/>
    <w:rsid w:val="00445E07"/>
    <w:rsid w:val="0045430B"/>
    <w:rsid w:val="0045508A"/>
    <w:rsid w:val="00455D27"/>
    <w:rsid w:val="004563FF"/>
    <w:rsid w:val="0045688F"/>
    <w:rsid w:val="0046007F"/>
    <w:rsid w:val="004618F7"/>
    <w:rsid w:val="00464D1E"/>
    <w:rsid w:val="00465420"/>
    <w:rsid w:val="00466897"/>
    <w:rsid w:val="00470106"/>
    <w:rsid w:val="0048002D"/>
    <w:rsid w:val="00480BA4"/>
    <w:rsid w:val="00485CC6"/>
    <w:rsid w:val="00487971"/>
    <w:rsid w:val="00493559"/>
    <w:rsid w:val="00495A6D"/>
    <w:rsid w:val="004B0BA9"/>
    <w:rsid w:val="004B3910"/>
    <w:rsid w:val="004B544C"/>
    <w:rsid w:val="004C69A5"/>
    <w:rsid w:val="004D4791"/>
    <w:rsid w:val="004E3883"/>
    <w:rsid w:val="004E47C7"/>
    <w:rsid w:val="004E633F"/>
    <w:rsid w:val="004E6C96"/>
    <w:rsid w:val="004F00E8"/>
    <w:rsid w:val="004F1139"/>
    <w:rsid w:val="004F36B8"/>
    <w:rsid w:val="004F7523"/>
    <w:rsid w:val="00500E07"/>
    <w:rsid w:val="00501AB4"/>
    <w:rsid w:val="00504B12"/>
    <w:rsid w:val="005108F5"/>
    <w:rsid w:val="00512368"/>
    <w:rsid w:val="0051774B"/>
    <w:rsid w:val="0052096A"/>
    <w:rsid w:val="00523798"/>
    <w:rsid w:val="00525858"/>
    <w:rsid w:val="005260C3"/>
    <w:rsid w:val="00542A67"/>
    <w:rsid w:val="005449C7"/>
    <w:rsid w:val="00545451"/>
    <w:rsid w:val="00547C01"/>
    <w:rsid w:val="00551F2A"/>
    <w:rsid w:val="005577E2"/>
    <w:rsid w:val="005631F8"/>
    <w:rsid w:val="005650D9"/>
    <w:rsid w:val="00570868"/>
    <w:rsid w:val="00572224"/>
    <w:rsid w:val="00574961"/>
    <w:rsid w:val="0057747D"/>
    <w:rsid w:val="00582DD3"/>
    <w:rsid w:val="00586694"/>
    <w:rsid w:val="00590E31"/>
    <w:rsid w:val="005941EE"/>
    <w:rsid w:val="005958C4"/>
    <w:rsid w:val="005969EE"/>
    <w:rsid w:val="005A2C0E"/>
    <w:rsid w:val="005B4EEF"/>
    <w:rsid w:val="005C1103"/>
    <w:rsid w:val="005C2040"/>
    <w:rsid w:val="005C64AB"/>
    <w:rsid w:val="005C7867"/>
    <w:rsid w:val="005C7EC6"/>
    <w:rsid w:val="005D257A"/>
    <w:rsid w:val="005D3E5E"/>
    <w:rsid w:val="005D4BAC"/>
    <w:rsid w:val="005D721A"/>
    <w:rsid w:val="005E3BA1"/>
    <w:rsid w:val="005F07D0"/>
    <w:rsid w:val="005F106B"/>
    <w:rsid w:val="005F120D"/>
    <w:rsid w:val="005F430E"/>
    <w:rsid w:val="0060512D"/>
    <w:rsid w:val="00605C9C"/>
    <w:rsid w:val="006115C0"/>
    <w:rsid w:val="00617C22"/>
    <w:rsid w:val="00625264"/>
    <w:rsid w:val="00634DA3"/>
    <w:rsid w:val="006613A8"/>
    <w:rsid w:val="0066690F"/>
    <w:rsid w:val="00666D03"/>
    <w:rsid w:val="00670FDF"/>
    <w:rsid w:val="00682283"/>
    <w:rsid w:val="00690D74"/>
    <w:rsid w:val="00693ECC"/>
    <w:rsid w:val="0069680C"/>
    <w:rsid w:val="006970DD"/>
    <w:rsid w:val="006A0333"/>
    <w:rsid w:val="006A55C9"/>
    <w:rsid w:val="006A6C69"/>
    <w:rsid w:val="006C5126"/>
    <w:rsid w:val="006C6CD9"/>
    <w:rsid w:val="006C7B25"/>
    <w:rsid w:val="006D3B79"/>
    <w:rsid w:val="006D74A2"/>
    <w:rsid w:val="006D7602"/>
    <w:rsid w:val="006D7FE1"/>
    <w:rsid w:val="006E21AD"/>
    <w:rsid w:val="006E240C"/>
    <w:rsid w:val="006E3E14"/>
    <w:rsid w:val="006E7DDF"/>
    <w:rsid w:val="006F4CCC"/>
    <w:rsid w:val="006F6D1E"/>
    <w:rsid w:val="00700665"/>
    <w:rsid w:val="00703258"/>
    <w:rsid w:val="007059FB"/>
    <w:rsid w:val="00705B90"/>
    <w:rsid w:val="00705DE9"/>
    <w:rsid w:val="007134BD"/>
    <w:rsid w:val="007163A8"/>
    <w:rsid w:val="00716C1B"/>
    <w:rsid w:val="00717064"/>
    <w:rsid w:val="00726E63"/>
    <w:rsid w:val="0073065E"/>
    <w:rsid w:val="007306A0"/>
    <w:rsid w:val="00731D39"/>
    <w:rsid w:val="0073310C"/>
    <w:rsid w:val="00733CEE"/>
    <w:rsid w:val="00734672"/>
    <w:rsid w:val="00734E37"/>
    <w:rsid w:val="007429BA"/>
    <w:rsid w:val="00743179"/>
    <w:rsid w:val="00752AA4"/>
    <w:rsid w:val="007562FA"/>
    <w:rsid w:val="0075716D"/>
    <w:rsid w:val="007572C4"/>
    <w:rsid w:val="00757CF4"/>
    <w:rsid w:val="00767530"/>
    <w:rsid w:val="00767A4F"/>
    <w:rsid w:val="00770A48"/>
    <w:rsid w:val="0077335B"/>
    <w:rsid w:val="00776011"/>
    <w:rsid w:val="00782465"/>
    <w:rsid w:val="00783123"/>
    <w:rsid w:val="00783FEF"/>
    <w:rsid w:val="00785D89"/>
    <w:rsid w:val="007908A8"/>
    <w:rsid w:val="00791240"/>
    <w:rsid w:val="00793E80"/>
    <w:rsid w:val="007A13A6"/>
    <w:rsid w:val="007A306A"/>
    <w:rsid w:val="007A4E3A"/>
    <w:rsid w:val="007A56DC"/>
    <w:rsid w:val="007C1027"/>
    <w:rsid w:val="007C1DD2"/>
    <w:rsid w:val="007C7490"/>
    <w:rsid w:val="007D11E7"/>
    <w:rsid w:val="007D2A31"/>
    <w:rsid w:val="007D2C4C"/>
    <w:rsid w:val="007D437E"/>
    <w:rsid w:val="007E6406"/>
    <w:rsid w:val="007E6E3C"/>
    <w:rsid w:val="007F008A"/>
    <w:rsid w:val="007F12B1"/>
    <w:rsid w:val="007F2A34"/>
    <w:rsid w:val="00800EBD"/>
    <w:rsid w:val="008108B4"/>
    <w:rsid w:val="00813408"/>
    <w:rsid w:val="00813837"/>
    <w:rsid w:val="0081386E"/>
    <w:rsid w:val="00814C01"/>
    <w:rsid w:val="008235BC"/>
    <w:rsid w:val="00826E8A"/>
    <w:rsid w:val="00834DA7"/>
    <w:rsid w:val="0083609F"/>
    <w:rsid w:val="008430BF"/>
    <w:rsid w:val="00847A54"/>
    <w:rsid w:val="00863A9E"/>
    <w:rsid w:val="008812C3"/>
    <w:rsid w:val="00883C51"/>
    <w:rsid w:val="00890A5F"/>
    <w:rsid w:val="00890EAE"/>
    <w:rsid w:val="008915AD"/>
    <w:rsid w:val="008922AB"/>
    <w:rsid w:val="00893D26"/>
    <w:rsid w:val="008965F5"/>
    <w:rsid w:val="008966D9"/>
    <w:rsid w:val="00897B68"/>
    <w:rsid w:val="008A3672"/>
    <w:rsid w:val="008A3AC8"/>
    <w:rsid w:val="008B1F23"/>
    <w:rsid w:val="008B5036"/>
    <w:rsid w:val="008B58E3"/>
    <w:rsid w:val="008B6AE0"/>
    <w:rsid w:val="008B6CD0"/>
    <w:rsid w:val="008C463F"/>
    <w:rsid w:val="008C4D9C"/>
    <w:rsid w:val="008C5AE7"/>
    <w:rsid w:val="008D03AB"/>
    <w:rsid w:val="008D0D2D"/>
    <w:rsid w:val="008D2513"/>
    <w:rsid w:val="008D5EB0"/>
    <w:rsid w:val="008D67D8"/>
    <w:rsid w:val="008E1627"/>
    <w:rsid w:val="008E74A7"/>
    <w:rsid w:val="008F405B"/>
    <w:rsid w:val="008F5D71"/>
    <w:rsid w:val="00900FBC"/>
    <w:rsid w:val="009107E2"/>
    <w:rsid w:val="00927764"/>
    <w:rsid w:val="0093150D"/>
    <w:rsid w:val="00934172"/>
    <w:rsid w:val="0093490D"/>
    <w:rsid w:val="00935790"/>
    <w:rsid w:val="009364FA"/>
    <w:rsid w:val="00936764"/>
    <w:rsid w:val="00940B9A"/>
    <w:rsid w:val="00942FB9"/>
    <w:rsid w:val="0094371B"/>
    <w:rsid w:val="00950134"/>
    <w:rsid w:val="009507B6"/>
    <w:rsid w:val="00954BC2"/>
    <w:rsid w:val="00955EEB"/>
    <w:rsid w:val="00962892"/>
    <w:rsid w:val="00962C5D"/>
    <w:rsid w:val="00965D02"/>
    <w:rsid w:val="0097248B"/>
    <w:rsid w:val="00972B40"/>
    <w:rsid w:val="009736F1"/>
    <w:rsid w:val="00973944"/>
    <w:rsid w:val="0097678E"/>
    <w:rsid w:val="00981F55"/>
    <w:rsid w:val="0098265B"/>
    <w:rsid w:val="009928E1"/>
    <w:rsid w:val="00993ABF"/>
    <w:rsid w:val="00994344"/>
    <w:rsid w:val="00994A0F"/>
    <w:rsid w:val="00995277"/>
    <w:rsid w:val="009A2337"/>
    <w:rsid w:val="009B4A1A"/>
    <w:rsid w:val="009B6129"/>
    <w:rsid w:val="009B7F05"/>
    <w:rsid w:val="009C05F7"/>
    <w:rsid w:val="009C7166"/>
    <w:rsid w:val="009D10E8"/>
    <w:rsid w:val="009D7E01"/>
    <w:rsid w:val="009E29B5"/>
    <w:rsid w:val="009E5909"/>
    <w:rsid w:val="009F3B99"/>
    <w:rsid w:val="009F4206"/>
    <w:rsid w:val="00A00BF5"/>
    <w:rsid w:val="00A02534"/>
    <w:rsid w:val="00A02AFD"/>
    <w:rsid w:val="00A0366F"/>
    <w:rsid w:val="00A0729F"/>
    <w:rsid w:val="00A10A6A"/>
    <w:rsid w:val="00A1102B"/>
    <w:rsid w:val="00A144A1"/>
    <w:rsid w:val="00A171FF"/>
    <w:rsid w:val="00A2098C"/>
    <w:rsid w:val="00A20F5B"/>
    <w:rsid w:val="00A219DA"/>
    <w:rsid w:val="00A21E02"/>
    <w:rsid w:val="00A225B3"/>
    <w:rsid w:val="00A248B7"/>
    <w:rsid w:val="00A250FB"/>
    <w:rsid w:val="00A26AEF"/>
    <w:rsid w:val="00A26CD4"/>
    <w:rsid w:val="00A34FA8"/>
    <w:rsid w:val="00A517A3"/>
    <w:rsid w:val="00A67903"/>
    <w:rsid w:val="00A7000E"/>
    <w:rsid w:val="00A70385"/>
    <w:rsid w:val="00A74383"/>
    <w:rsid w:val="00A85CD8"/>
    <w:rsid w:val="00A86F81"/>
    <w:rsid w:val="00A87864"/>
    <w:rsid w:val="00A87B62"/>
    <w:rsid w:val="00AA3A45"/>
    <w:rsid w:val="00AA5AD2"/>
    <w:rsid w:val="00AB020C"/>
    <w:rsid w:val="00AB1273"/>
    <w:rsid w:val="00AB2AFD"/>
    <w:rsid w:val="00AB6C13"/>
    <w:rsid w:val="00AC1A26"/>
    <w:rsid w:val="00AC1D0F"/>
    <w:rsid w:val="00AC32EB"/>
    <w:rsid w:val="00AC563C"/>
    <w:rsid w:val="00AC5A41"/>
    <w:rsid w:val="00AC6087"/>
    <w:rsid w:val="00AD1CA0"/>
    <w:rsid w:val="00AD38DA"/>
    <w:rsid w:val="00AD57F2"/>
    <w:rsid w:val="00AD5F5B"/>
    <w:rsid w:val="00AD6AE2"/>
    <w:rsid w:val="00AD7717"/>
    <w:rsid w:val="00AE02FA"/>
    <w:rsid w:val="00AE1D0B"/>
    <w:rsid w:val="00AE5760"/>
    <w:rsid w:val="00AE5D7C"/>
    <w:rsid w:val="00AF0CC6"/>
    <w:rsid w:val="00AF1A08"/>
    <w:rsid w:val="00AF3EA2"/>
    <w:rsid w:val="00AF508F"/>
    <w:rsid w:val="00AF576D"/>
    <w:rsid w:val="00B02076"/>
    <w:rsid w:val="00B05E5B"/>
    <w:rsid w:val="00B13A79"/>
    <w:rsid w:val="00B24DA5"/>
    <w:rsid w:val="00B27CB4"/>
    <w:rsid w:val="00B335E4"/>
    <w:rsid w:val="00B349FB"/>
    <w:rsid w:val="00B35963"/>
    <w:rsid w:val="00B42460"/>
    <w:rsid w:val="00B42492"/>
    <w:rsid w:val="00B50C1E"/>
    <w:rsid w:val="00B5429B"/>
    <w:rsid w:val="00B55DEA"/>
    <w:rsid w:val="00B60F37"/>
    <w:rsid w:val="00B61F42"/>
    <w:rsid w:val="00B62983"/>
    <w:rsid w:val="00B64FB7"/>
    <w:rsid w:val="00B75A34"/>
    <w:rsid w:val="00B75B24"/>
    <w:rsid w:val="00B86981"/>
    <w:rsid w:val="00B955C3"/>
    <w:rsid w:val="00BA1AC8"/>
    <w:rsid w:val="00BA34C7"/>
    <w:rsid w:val="00BA4175"/>
    <w:rsid w:val="00BA5C54"/>
    <w:rsid w:val="00BB79F8"/>
    <w:rsid w:val="00BC1547"/>
    <w:rsid w:val="00BC4EDF"/>
    <w:rsid w:val="00BC53A1"/>
    <w:rsid w:val="00BC6058"/>
    <w:rsid w:val="00BE11AC"/>
    <w:rsid w:val="00BE6EE9"/>
    <w:rsid w:val="00BE70E2"/>
    <w:rsid w:val="00BF2AB0"/>
    <w:rsid w:val="00C00A39"/>
    <w:rsid w:val="00C038DC"/>
    <w:rsid w:val="00C04820"/>
    <w:rsid w:val="00C04ACA"/>
    <w:rsid w:val="00C0550E"/>
    <w:rsid w:val="00C13E1B"/>
    <w:rsid w:val="00C159A5"/>
    <w:rsid w:val="00C2189E"/>
    <w:rsid w:val="00C21F42"/>
    <w:rsid w:val="00C2561A"/>
    <w:rsid w:val="00C2663F"/>
    <w:rsid w:val="00C268A2"/>
    <w:rsid w:val="00C268A7"/>
    <w:rsid w:val="00C26D70"/>
    <w:rsid w:val="00C26DF4"/>
    <w:rsid w:val="00C32E7C"/>
    <w:rsid w:val="00C377CD"/>
    <w:rsid w:val="00C40311"/>
    <w:rsid w:val="00C40349"/>
    <w:rsid w:val="00C4086A"/>
    <w:rsid w:val="00C41E86"/>
    <w:rsid w:val="00C428EC"/>
    <w:rsid w:val="00C42C65"/>
    <w:rsid w:val="00C43697"/>
    <w:rsid w:val="00C46595"/>
    <w:rsid w:val="00C47A12"/>
    <w:rsid w:val="00C52A3E"/>
    <w:rsid w:val="00C60C26"/>
    <w:rsid w:val="00C61DEE"/>
    <w:rsid w:val="00C633F6"/>
    <w:rsid w:val="00C76631"/>
    <w:rsid w:val="00C85971"/>
    <w:rsid w:val="00C968E4"/>
    <w:rsid w:val="00CA3BE0"/>
    <w:rsid w:val="00CA75D1"/>
    <w:rsid w:val="00CA7E2E"/>
    <w:rsid w:val="00CB7255"/>
    <w:rsid w:val="00CC6C1C"/>
    <w:rsid w:val="00CD3F60"/>
    <w:rsid w:val="00CF17A2"/>
    <w:rsid w:val="00CF519A"/>
    <w:rsid w:val="00D0565E"/>
    <w:rsid w:val="00D12B5D"/>
    <w:rsid w:val="00D12CBE"/>
    <w:rsid w:val="00D13A52"/>
    <w:rsid w:val="00D1548F"/>
    <w:rsid w:val="00D1562A"/>
    <w:rsid w:val="00D214C3"/>
    <w:rsid w:val="00D237BF"/>
    <w:rsid w:val="00D269AB"/>
    <w:rsid w:val="00D2739F"/>
    <w:rsid w:val="00D30692"/>
    <w:rsid w:val="00D310B0"/>
    <w:rsid w:val="00D3226A"/>
    <w:rsid w:val="00D344DB"/>
    <w:rsid w:val="00D43047"/>
    <w:rsid w:val="00D447C8"/>
    <w:rsid w:val="00D4582D"/>
    <w:rsid w:val="00D54209"/>
    <w:rsid w:val="00D552B6"/>
    <w:rsid w:val="00D63D02"/>
    <w:rsid w:val="00D751B7"/>
    <w:rsid w:val="00D8396B"/>
    <w:rsid w:val="00D879C2"/>
    <w:rsid w:val="00D95B5A"/>
    <w:rsid w:val="00D967EA"/>
    <w:rsid w:val="00DA162B"/>
    <w:rsid w:val="00DB1932"/>
    <w:rsid w:val="00DB1AEE"/>
    <w:rsid w:val="00DB73A7"/>
    <w:rsid w:val="00DB7EA6"/>
    <w:rsid w:val="00DC189E"/>
    <w:rsid w:val="00DC1D0D"/>
    <w:rsid w:val="00DC20A7"/>
    <w:rsid w:val="00DC2362"/>
    <w:rsid w:val="00DC2CEF"/>
    <w:rsid w:val="00DC5834"/>
    <w:rsid w:val="00DC680C"/>
    <w:rsid w:val="00DD0EFB"/>
    <w:rsid w:val="00DD487D"/>
    <w:rsid w:val="00DE11DC"/>
    <w:rsid w:val="00DE75D4"/>
    <w:rsid w:val="00DE75DE"/>
    <w:rsid w:val="00DE76C5"/>
    <w:rsid w:val="00DF05FE"/>
    <w:rsid w:val="00DF5580"/>
    <w:rsid w:val="00DF620F"/>
    <w:rsid w:val="00E04D36"/>
    <w:rsid w:val="00E11576"/>
    <w:rsid w:val="00E12856"/>
    <w:rsid w:val="00E17796"/>
    <w:rsid w:val="00E21834"/>
    <w:rsid w:val="00E22D6B"/>
    <w:rsid w:val="00E31FA1"/>
    <w:rsid w:val="00E33511"/>
    <w:rsid w:val="00E33514"/>
    <w:rsid w:val="00E35EB7"/>
    <w:rsid w:val="00E40A81"/>
    <w:rsid w:val="00E4599E"/>
    <w:rsid w:val="00E45C98"/>
    <w:rsid w:val="00E524F0"/>
    <w:rsid w:val="00E62568"/>
    <w:rsid w:val="00E658F8"/>
    <w:rsid w:val="00E65D45"/>
    <w:rsid w:val="00E668EF"/>
    <w:rsid w:val="00E72DB7"/>
    <w:rsid w:val="00E743AA"/>
    <w:rsid w:val="00E806B3"/>
    <w:rsid w:val="00E90816"/>
    <w:rsid w:val="00E90DB2"/>
    <w:rsid w:val="00E96EF9"/>
    <w:rsid w:val="00EA12FF"/>
    <w:rsid w:val="00EA5716"/>
    <w:rsid w:val="00EA6ED5"/>
    <w:rsid w:val="00EA762B"/>
    <w:rsid w:val="00EA7969"/>
    <w:rsid w:val="00EB10EA"/>
    <w:rsid w:val="00EB19FC"/>
    <w:rsid w:val="00EB2823"/>
    <w:rsid w:val="00EB2B2E"/>
    <w:rsid w:val="00EB30D3"/>
    <w:rsid w:val="00EB3D49"/>
    <w:rsid w:val="00EB623E"/>
    <w:rsid w:val="00EB7960"/>
    <w:rsid w:val="00EC33E9"/>
    <w:rsid w:val="00EC4E92"/>
    <w:rsid w:val="00EC4EBD"/>
    <w:rsid w:val="00EC7E13"/>
    <w:rsid w:val="00ED3271"/>
    <w:rsid w:val="00ED545F"/>
    <w:rsid w:val="00EE31DD"/>
    <w:rsid w:val="00EE5023"/>
    <w:rsid w:val="00EE77AA"/>
    <w:rsid w:val="00EF4654"/>
    <w:rsid w:val="00EF706F"/>
    <w:rsid w:val="00EF783C"/>
    <w:rsid w:val="00F02D52"/>
    <w:rsid w:val="00F06F3C"/>
    <w:rsid w:val="00F144D7"/>
    <w:rsid w:val="00F163BB"/>
    <w:rsid w:val="00F17BA3"/>
    <w:rsid w:val="00F2060C"/>
    <w:rsid w:val="00F234B8"/>
    <w:rsid w:val="00F27608"/>
    <w:rsid w:val="00F32678"/>
    <w:rsid w:val="00F36818"/>
    <w:rsid w:val="00F42075"/>
    <w:rsid w:val="00F42E98"/>
    <w:rsid w:val="00F43D4A"/>
    <w:rsid w:val="00F443D6"/>
    <w:rsid w:val="00F44BB8"/>
    <w:rsid w:val="00F455D0"/>
    <w:rsid w:val="00F458BD"/>
    <w:rsid w:val="00F50FDB"/>
    <w:rsid w:val="00F53545"/>
    <w:rsid w:val="00F5357C"/>
    <w:rsid w:val="00F541EF"/>
    <w:rsid w:val="00F54FF7"/>
    <w:rsid w:val="00F568CD"/>
    <w:rsid w:val="00F6006F"/>
    <w:rsid w:val="00F61D07"/>
    <w:rsid w:val="00F62250"/>
    <w:rsid w:val="00F662FC"/>
    <w:rsid w:val="00F754D6"/>
    <w:rsid w:val="00F857F1"/>
    <w:rsid w:val="00F858E1"/>
    <w:rsid w:val="00FA0E28"/>
    <w:rsid w:val="00FA16BB"/>
    <w:rsid w:val="00FA33B4"/>
    <w:rsid w:val="00FA62AA"/>
    <w:rsid w:val="00FA7B53"/>
    <w:rsid w:val="00FA7EDF"/>
    <w:rsid w:val="00FB10F8"/>
    <w:rsid w:val="00FB3B71"/>
    <w:rsid w:val="00FB4D6D"/>
    <w:rsid w:val="00FB6BA5"/>
    <w:rsid w:val="00FB74C8"/>
    <w:rsid w:val="00FC04DE"/>
    <w:rsid w:val="00FD34F0"/>
    <w:rsid w:val="00FD4CBD"/>
    <w:rsid w:val="00FE7DD1"/>
    <w:rsid w:val="00FF1E4D"/>
    <w:rsid w:val="00FF43C5"/>
    <w:rsid w:val="00FF570E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B3884-5FF6-4ED3-98B8-1A552B1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2017-12-28T11:57:00Z</cp:lastPrinted>
  <dcterms:created xsi:type="dcterms:W3CDTF">2017-12-19T07:21:00Z</dcterms:created>
  <dcterms:modified xsi:type="dcterms:W3CDTF">2017-12-28T11:57:00Z</dcterms:modified>
</cp:coreProperties>
</file>