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96" w:rsidRPr="00A81B96" w:rsidRDefault="00902E8A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bookmarkStart w:id="1" w:name="_GoBack"/>
      <w:bookmarkEnd w:id="1"/>
      <w:r w:rsidR="00A81B96"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КАЧАЛИНСКОГО СЕЛЬСКОГО ПОСЕЛЕНИЯ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24"/>
          <w:vertAlign w:val="superscript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СУРОВИКИНСКОГО МУНИЦИПАЛЬНОГО РАЙОНА 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ВОЛГОГРАДСКОЙ   ОБЛАСТИ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1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</w:t>
      </w:r>
    </w:p>
    <w:p w:rsidR="00A81B96" w:rsidRPr="00A81B96" w:rsidRDefault="00A81B96" w:rsidP="00A81B9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  <w:r w:rsidRPr="00A81B96">
        <w:rPr>
          <w:rFonts w:ascii="Times New Roman" w:eastAsiaTheme="minorEastAsia" w:hAnsi="Times New Roman" w:cs="Times New Roman"/>
          <w:b/>
          <w:szCs w:val="24"/>
          <w:lang w:eastAsia="ru-RU"/>
        </w:rPr>
        <w:t>404440, х.Качалин Суровикинский район Волгоградская область, тел.(факс) 9-64-17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81B96" w:rsidRPr="00A81B96" w:rsidRDefault="00A81B96" w:rsidP="00A81B96">
      <w:pPr>
        <w:keepNext/>
        <w:spacing w:after="0" w:line="240" w:lineRule="auto"/>
        <w:ind w:right="-529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A81B96" w:rsidRPr="00A81B96" w:rsidRDefault="00A81B96" w:rsidP="00A8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81B96" w:rsidRPr="00A81B96" w:rsidRDefault="00A81B96" w:rsidP="00A8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81B9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1B9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 введении особого противопожарного режима</w:t>
      </w:r>
    </w:p>
    <w:p w:rsidR="00A81B96" w:rsidRPr="00A81B96" w:rsidRDefault="00A81B96" w:rsidP="00A81B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В связи с повышением </w:t>
      </w:r>
      <w:proofErr w:type="spellStart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пожароопасности</w:t>
      </w:r>
      <w:proofErr w:type="spellEnd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результате наступления неблагоприятных климатических условий - установлением жаркой погоды, в целях укрепления пожарной безопасности, предупреждения возникновения пожаров и оперативной организации их тушения, в соответствии со статьей 30 Федерального закона от 21 декабря 1994 г. N 69-ФЗ «О пожарной безопасности», постановлением Главы Администрации Волгоградской области от 17 марта 2011 г. № 219 «Об утверждении Положения об особом противопожарном режиме на территории Волгоградской области», постановлением губернатора Волгоградской области от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03.07.2017</w:t>
      </w: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383</w:t>
      </w: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«Об особом противопожарном режиме на территории Волгоградской области»: </w:t>
      </w: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 о с </w:t>
      </w:r>
      <w:proofErr w:type="gramStart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 н о в л я ю:</w:t>
      </w:r>
    </w:p>
    <w:p w:rsidR="00A81B96" w:rsidRPr="00A81B96" w:rsidRDefault="00A81B96" w:rsidP="00A81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Ввести с 08</w:t>
      </w: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:00 часов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03 июля</w:t>
      </w: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 г.</w:t>
      </w: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 территории Качалинского сельского поселения особый противопожарный режим.</w:t>
      </w:r>
    </w:p>
    <w:p w:rsidR="00A81B96" w:rsidRPr="00A81B96" w:rsidRDefault="00A81B96" w:rsidP="00A81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 период установления особого противопожарного режима определить следующие дополнительные меры безопасности: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ограничить посещение лесов и природных парков гражданами, за исключением граждан, трудовая деятельность которых связана с пребыванием в лесах и природных парках;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- запретить складирование сухой травы и веток; 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запретить разведение костров, сжигание мусора, стерни, порубочных остатков, сухой травы, листвы и камыша, проведение всех видов пожароопасных работ, кроме мест, специально отведенных для указанного вида работ;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 создать условия для привлечения населения к тушению пожаров в населенных пунктах и на приграничных с лесным фондом территориях в рамках реализации полномочий по обеспечению первичных мер пожарной безопасности; 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Руководителям предприятий и организаций всех форм собственности: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привести в надлежащее противопожарное состояние территорию предприятий, помещений;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проверить, а при необходимости оборудовать и обеспечить исправное состояние средств противопожарной защиты объектов автоматическими установками пожаротушения и сигнализации;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 обеспечить объекты первичными средствами пожаротушения, провести ревизию электрооборудования;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привести в исправное состояние и дополнить водой имеющиеся пожарные водоемы.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Собственникам земельных участков, землепользователям, землевладельцам, арендаторам участков при использовании земельных участков из категории земель сельскохозяйственного назначения: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- не допускать выжигания сухой растительности, соблюдать требования экологических, санитарно-гигиенических, противопожарных норм и правил;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 случае обнаружения возгорания сухой растительности обеспечить мероприятия по тушению пожара и предотвращению распространения очага возгорания, в том числе опашку возгорания;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принимать меры по обеспечению, надлежащей охраны используемых земель для несанкционированного поджога сухой растительности или случайного возгорания, вызванного климатическими факторами;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необходимо уничтожать пожнивные остатки </w:t>
      </w:r>
      <w:proofErr w:type="spellStart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безогневыми</w:t>
      </w:r>
      <w:proofErr w:type="spellEnd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способами, обеспечить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 Рекомендовать председателям территориальных общественных самоуправлений: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создать запас первичных средств пожаротушения, при необходимости организовать тушение возникающих пожаров силами населения до прибытия пожарных расчетов;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произвести уборку территорий от сухой травы, мусора;</w:t>
      </w:r>
    </w:p>
    <w:p w:rsidR="00A81B96" w:rsidRPr="00A81B96" w:rsidRDefault="00A81B96" w:rsidP="00A81B96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4. Специалистам администрации Рябухиной А.Н. и </w:t>
      </w:r>
      <w:proofErr w:type="spellStart"/>
      <w:r w:rsidRPr="00A81B96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Халимановой</w:t>
      </w:r>
      <w:proofErr w:type="spellEnd"/>
      <w:r w:rsidRPr="00A81B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Е.Е. организовать регулярное информирование населения о соблюдении мер пожарной </w:t>
      </w: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безопасности в условиях особого противопожарного режима в газете.</w:t>
      </w:r>
    </w:p>
    <w:p w:rsidR="00A81B96" w:rsidRPr="00A81B96" w:rsidRDefault="00A81B96" w:rsidP="00A81B96">
      <w:pPr>
        <w:spacing w:after="0" w:line="240" w:lineRule="auto"/>
        <w:ind w:left="6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 Организовать круглосуточное дежурство сотрудников администрации согласно графику.</w:t>
      </w:r>
    </w:p>
    <w:p w:rsidR="00A81B96" w:rsidRPr="00A81B96" w:rsidRDefault="00A81B96" w:rsidP="00A81B96">
      <w:pPr>
        <w:spacing w:after="0" w:line="240" w:lineRule="auto"/>
        <w:ind w:left="6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6. Направить письмо начальнику ОМВД России по </w:t>
      </w:r>
      <w:proofErr w:type="spellStart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Суровикинскому</w:t>
      </w:r>
      <w:proofErr w:type="spellEnd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району Волгоградской области </w:t>
      </w:r>
      <w:proofErr w:type="spellStart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Халабурдину</w:t>
      </w:r>
      <w:proofErr w:type="spellEnd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В.С. об усилении надзора за объектами с целью выявления лиц, склонных к нарушению пожарной безопасности.</w:t>
      </w:r>
    </w:p>
    <w:p w:rsidR="00A81B96" w:rsidRPr="00A81B96" w:rsidRDefault="00A81B96" w:rsidP="00A81B96">
      <w:pPr>
        <w:spacing w:after="0" w:line="240" w:lineRule="auto"/>
        <w:ind w:left="6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7.  Контроль за выполнением настоящего постановления возложить на заместителя главы администрации Козлову Л.В.</w:t>
      </w:r>
    </w:p>
    <w:p w:rsidR="00A81B96" w:rsidRPr="00A81B96" w:rsidRDefault="00A81B96" w:rsidP="00A81B96">
      <w:pPr>
        <w:spacing w:after="0" w:line="240" w:lineRule="auto"/>
        <w:ind w:left="6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8. Настоящее постановление вступает в силу с момента его подписания.</w:t>
      </w: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Глава Качалинского сельского поселения                                </w:t>
      </w:r>
      <w:proofErr w:type="spellStart"/>
      <w:r w:rsidRPr="00A81B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Е.Ф.Кудлаева</w:t>
      </w:r>
      <w:proofErr w:type="spellEnd"/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81B96" w:rsidRPr="00A81B96" w:rsidRDefault="00A81B96" w:rsidP="00A81B9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4E2C" w:rsidRDefault="00A44E2C"/>
    <w:sectPr w:rsidR="00A4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D6307"/>
    <w:multiLevelType w:val="hybridMultilevel"/>
    <w:tmpl w:val="44A6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BD"/>
    <w:rsid w:val="00902E8A"/>
    <w:rsid w:val="00A44E2C"/>
    <w:rsid w:val="00A81B96"/>
    <w:rsid w:val="00D2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34C61-742B-4FDF-B2EB-E3EF4A81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2017-08-29T10:48:00Z</cp:lastPrinted>
  <dcterms:created xsi:type="dcterms:W3CDTF">2017-07-11T05:22:00Z</dcterms:created>
  <dcterms:modified xsi:type="dcterms:W3CDTF">2017-08-29T10:49:00Z</dcterms:modified>
</cp:coreProperties>
</file>