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58" w:rsidRPr="003A1658" w:rsidRDefault="003A1658" w:rsidP="003A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Администрация Качалинского сельского поселения</w:t>
      </w:r>
    </w:p>
    <w:p w:rsidR="003A1658" w:rsidRPr="003A1658" w:rsidRDefault="003A1658" w:rsidP="003A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Суровикинского муниципального района</w:t>
      </w:r>
    </w:p>
    <w:p w:rsidR="003A1658" w:rsidRPr="003A1658" w:rsidRDefault="003A1658" w:rsidP="003A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Волгоградской области</w:t>
      </w:r>
    </w:p>
    <w:p w:rsidR="003A1658" w:rsidRPr="003A1658" w:rsidRDefault="003A1658" w:rsidP="003A165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3A1658">
        <w:rPr>
          <w:rFonts w:ascii="Times New Roman" w:eastAsia="Times New Roman" w:hAnsi="Times New Roman" w:cs="Times New Roman"/>
          <w:szCs w:val="20"/>
          <w:u w:val="single"/>
          <w:lang w:eastAsia="ru-RU"/>
        </w:rPr>
        <w:t>404440, х.Качалин, Суровикинского района, Волгоградской области, тел. 9-64-17</w:t>
      </w:r>
    </w:p>
    <w:p w:rsidR="003A1658" w:rsidRPr="003A1658" w:rsidRDefault="003A1658" w:rsidP="003A165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A1658">
        <w:rPr>
          <w:rFonts w:ascii="Times New Roman" w:eastAsia="Times New Roman" w:hAnsi="Times New Roman" w:cs="Times New Roman"/>
          <w:szCs w:val="20"/>
          <w:lang w:eastAsia="ru-RU"/>
        </w:rPr>
        <w:t>ОКАТО 18253820000 ОГРН 1053458084557                ИНН/КПП   3430008166/343001001</w:t>
      </w:r>
    </w:p>
    <w:p w:rsidR="003A1658" w:rsidRPr="003A1658" w:rsidRDefault="003A1658" w:rsidP="003A1658">
      <w:pPr>
        <w:spacing w:after="0" w:line="276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3A1658" w:rsidRPr="003A1658" w:rsidRDefault="003A1658" w:rsidP="003A165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658" w:rsidRPr="003A1658" w:rsidRDefault="003A1658" w:rsidP="003A165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3A1658" w:rsidRPr="003A1658" w:rsidRDefault="003A1658" w:rsidP="003A165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Arial Black" w:eastAsia="Times New Roman" w:hAnsi="Arial Black" w:cs="Arial"/>
          <w:b/>
          <w:bCs/>
          <w:sz w:val="20"/>
          <w:szCs w:val="20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A165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21.02.2017                                                                 № 6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1658" w:rsidRPr="003A1658" w:rsidRDefault="003A1658" w:rsidP="003A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658" w:rsidRPr="003A1658" w:rsidRDefault="003A1658" w:rsidP="003A1658">
      <w:pPr>
        <w:tabs>
          <w:tab w:val="left" w:pos="5580"/>
        </w:tabs>
        <w:spacing w:after="0" w:line="240" w:lineRule="auto"/>
        <w:ind w:right="3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3A1658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нормативных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обеспечение функций</w:t>
      </w:r>
      <w:r w:rsidRPr="003A16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Качалинского сельского поселения, 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подведомственных им казенных учреждений»</w:t>
      </w:r>
    </w:p>
    <w:p w:rsidR="003A1658" w:rsidRPr="003A1658" w:rsidRDefault="003A1658" w:rsidP="003A1658">
      <w:pPr>
        <w:tabs>
          <w:tab w:val="left" w:pos="5580"/>
        </w:tabs>
        <w:spacing w:after="0" w:line="240" w:lineRule="auto"/>
        <w:ind w:right="3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19 Федерального закона 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администрации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 xml:space="preserve"> Качалинского</w:t>
      </w: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 от _28 июля 2016  года № 23 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Требований к  определению  нормативных затрат на обеспечение функций</w:t>
      </w:r>
      <w:r w:rsidRPr="003A16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Качалинского сельского поселения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подведомственных им казенных учреждений», руководствуясь  Уставом 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>Качалинского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>Качалинского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A1658" w:rsidRPr="003A1658" w:rsidRDefault="003A1658" w:rsidP="003A1658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A1658" w:rsidRPr="003A1658" w:rsidRDefault="003A1658" w:rsidP="003A1658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нормативные затраты на обеспечение функций 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Качалинского сельского поселения, в том числе   подведомственных им казенных учреждений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3A1658" w:rsidRPr="003A1658" w:rsidRDefault="003A1658" w:rsidP="003A1658">
      <w:pPr>
        <w:tabs>
          <w:tab w:val="left" w:pos="5580"/>
        </w:tabs>
        <w:spacing w:after="0" w:line="240" w:lineRule="auto"/>
        <w:ind w:right="3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Постановление подлежит обнародованию в установленном порядке.</w:t>
      </w:r>
    </w:p>
    <w:p w:rsidR="003A1658" w:rsidRPr="003A1658" w:rsidRDefault="003A1658" w:rsidP="003A16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A1658" w:rsidRPr="003A1658" w:rsidRDefault="003A1658" w:rsidP="003A1658">
      <w:pPr>
        <w:suppressAutoHyphens/>
        <w:spacing w:after="0" w:line="240" w:lineRule="auto"/>
        <w:ind w:left="720"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8" w:rsidRPr="003A1658" w:rsidRDefault="003A1658" w:rsidP="003A165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>Качалинского</w:t>
      </w:r>
    </w:p>
    <w:p w:rsidR="003A1658" w:rsidRPr="003A1658" w:rsidRDefault="003A1658" w:rsidP="003A165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Е.Ф.Кудлаева</w:t>
      </w:r>
    </w:p>
    <w:p w:rsidR="003A1658" w:rsidRPr="003A1658" w:rsidRDefault="003A1658" w:rsidP="003A165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8" w:rsidRPr="003A1658" w:rsidRDefault="003A1658" w:rsidP="003A165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8" w:rsidRPr="003A1658" w:rsidRDefault="003A1658" w:rsidP="003A165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A1658" w:rsidRPr="003A1658" w:rsidRDefault="003A1658" w:rsidP="003A1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3A1658" w:rsidRPr="003A1658" w:rsidRDefault="003A1658" w:rsidP="003A1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</w:rPr>
        <w:t>Качалинского</w:t>
      </w:r>
      <w:r w:rsidRPr="003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3A1658" w:rsidRPr="003A1658" w:rsidRDefault="003A1658" w:rsidP="003A1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21.02. 2017 г. № 6</w:t>
      </w:r>
    </w:p>
    <w:p w:rsidR="003A1658" w:rsidRPr="003A1658" w:rsidRDefault="003A1658" w:rsidP="003A1658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ФУНКЦИЙ</w:t>
      </w:r>
      <w:r w:rsidRPr="003A1658">
        <w:rPr>
          <w:rFonts w:ascii="Arial" w:eastAsia="Times New Roman" w:hAnsi="Arial" w:cs="Arial"/>
          <w:sz w:val="28"/>
          <w:szCs w:val="28"/>
        </w:rPr>
        <w:t xml:space="preserve"> </w:t>
      </w:r>
      <w:r w:rsidRPr="003A1658">
        <w:rPr>
          <w:rFonts w:ascii="Times New Roman" w:eastAsia="Times New Roman" w:hAnsi="Times New Roman" w:cs="Times New Roman"/>
          <w:caps/>
          <w:sz w:val="28"/>
          <w:szCs w:val="28"/>
        </w:rPr>
        <w:t>органов местного самоуправления КАЧАЛИНСКОГО СЕЛЬСКОГО ПОСЕЛЕНИЯ, в том числе подведомственных им казенных учреждений</w:t>
      </w:r>
      <w:r w:rsidRPr="003A165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Par35"/>
      <w:bookmarkEnd w:id="0"/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обеспечение функций 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Качалинского сельского поселения (далее – муниципальные органы), в том числе подведомственных им казенных учреждений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соответствии с </w:t>
      </w:r>
      <w:hyperlink w:anchor="P31" w:history="1">
        <w:r w:rsidRPr="003A1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</w:t>
        </w:r>
      </w:hyperlink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 определению нормативных затрат на обеспечение функций органов местного самоуправления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 xml:space="preserve"> Качалинского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том числе подведомственных им казенных учреждений, утвержденными </w:t>
      </w: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 xml:space="preserve"> Качалинского </w:t>
      </w: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 от 28 июля_2016 года №  27.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в целях настоящих нормативных затрат являются: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Совет депутатов 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>Качалинского</w:t>
      </w: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</w:rPr>
        <w:t>- а</w:t>
      </w: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дминистрация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 xml:space="preserve"> Качалинского </w:t>
      </w: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поселения; 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Муниципальное казенное учреждение культуры “Гармония” Администрации Качалинского сельского поселения Суровикинского муниципального района Волгоградской области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Нормативы количества и цены 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подвижной связи, цены за услуги подвижной связи, количества абонентских номеров пользовательского (оконечного) оборудования, подключенного к сети подвижной связи и количества SIM-карт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06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127"/>
        <w:gridCol w:w="1843"/>
        <w:gridCol w:w="1985"/>
      </w:tblGrid>
      <w:tr w:rsidR="003A1658" w:rsidRPr="003A1658" w:rsidTr="00BE05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средств связи,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связи, 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&lt;1&gt;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услуги связи,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 пользовательского (оконечного) оборудования, подключенного к сети подвижной связи, не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SIM-карт,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</w:tr>
      <w:tr w:rsidR="003A1658" w:rsidRPr="003A1658" w:rsidTr="00BE05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единица на 1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рублей включительно за 1 единицу на 1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расходы 1000 рублей включительно на 1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муниципального служащего, замещающего должность, относящуюся к главной группе должностей муниципальной службы</w:t>
            </w:r>
          </w:p>
        </w:tc>
      </w:tr>
    </w:tbl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1658">
        <w:rPr>
          <w:rFonts w:ascii="Arial" w:eastAsia="Times New Roman" w:hAnsi="Arial" w:cs="Arial"/>
          <w:sz w:val="20"/>
          <w:szCs w:val="20"/>
          <w:lang w:eastAsia="ru-RU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Нормативы количества и цены транспортных средств 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4678"/>
        <w:gridCol w:w="2268"/>
      </w:tblGrid>
      <w:tr w:rsidR="003A1658" w:rsidRPr="003A1658" w:rsidTr="00BE0539">
        <w:trPr>
          <w:trHeight w:val="79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руб. включительно, не более</w:t>
            </w:r>
          </w:p>
        </w:tc>
      </w:tr>
      <w:tr w:rsidR="003A1658" w:rsidRPr="003A1658" w:rsidTr="00BE0539">
        <w:trPr>
          <w:trHeight w:val="10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средство, предоставляемое по вызову (без персонального закрепления)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единица на 30 единиц предельной численности </w:t>
            </w:r>
            <w:r w:rsidRPr="003A1658">
              <w:rPr>
                <w:rFonts w:ascii="Times New Roman" w:eastAsia="Times New Roman" w:hAnsi="Times New Roman" w:cs="Times New Roman"/>
                <w:lang w:eastAsia="ru-RU"/>
              </w:rPr>
              <w:t>муниципальных служащих и работников, замещающих должности, не являющиеся должностями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млн. рублей </w:t>
            </w:r>
          </w:p>
        </w:tc>
      </w:tr>
    </w:tbl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Нормативы цены и количества принтеров, многофункциональных устройств, копировальных аппаратов и иной оргтехники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417"/>
        <w:gridCol w:w="1985"/>
        <w:gridCol w:w="2268"/>
      </w:tblGrid>
      <w:tr w:rsidR="003A1658" w:rsidRPr="003A1658" w:rsidTr="00BE05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оргтехники, не более &lt;1&gt;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расходных материалов,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расходы на приобретение запасных частей, не более</w:t>
            </w:r>
          </w:p>
        </w:tc>
      </w:tr>
      <w:tr w:rsidR="003A1658" w:rsidRPr="003A1658" w:rsidTr="00BE05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Принтеры, многофункциональные устройства, копировальные аппараты (оргтехника)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единица на 5 штатных единиц 1 структурной единицы 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органов и подведомственных им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 рублей включительно за 1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расходы 8000 рублей включительно на муниципального служащего</w:t>
            </w:r>
            <w:r w:rsidRPr="003A1658">
              <w:rPr>
                <w:rFonts w:ascii="Times New Roman" w:eastAsia="Times New Roman" w:hAnsi="Times New Roman" w:cs="Times New Roman"/>
                <w:lang w:eastAsia="ru-RU"/>
              </w:rPr>
              <w:t xml:space="preserve"> и/ или работников, замещающих должности, не являющиеся должностями муниципальной </w:t>
            </w:r>
            <w:r w:rsidRPr="003A16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6000 рублей включительно на муниципального служащего</w:t>
            </w:r>
            <w:r w:rsidRPr="003A1658">
              <w:rPr>
                <w:rFonts w:ascii="Times New Roman" w:eastAsia="Times New Roman" w:hAnsi="Times New Roman" w:cs="Times New Roman"/>
                <w:lang w:eastAsia="ru-RU"/>
              </w:rPr>
              <w:t xml:space="preserve"> и/или работников, замещающих должности, не являющиеся должностями муниципальной службы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Периодичность приобретения оргтехники определяется максимальным сроком полезного использования и составляет 5 лет.</w:t>
      </w:r>
    </w:p>
    <w:p w:rsidR="003A1658" w:rsidRPr="003A1658" w:rsidRDefault="003A1658" w:rsidP="003A165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658" w:rsidRPr="003A1658" w:rsidRDefault="003A1658" w:rsidP="003A165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Нормативы </w:t>
      </w: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</w:t>
      </w:r>
    </w:p>
    <w:p w:rsidR="003A1658" w:rsidRPr="003A1658" w:rsidRDefault="003A1658" w:rsidP="003A165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538"/>
        <w:gridCol w:w="1725"/>
        <w:gridCol w:w="1466"/>
        <w:gridCol w:w="1417"/>
        <w:gridCol w:w="2309"/>
      </w:tblGrid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расходного материала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печати, не менее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год, шт. не более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руб.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включительно, не более</w:t>
            </w:r>
          </w:p>
        </w:tc>
      </w:tr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HPLaserJetPro 400 M401dn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HP LaserJet 3015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LaserJet Pro 400 M425DN 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копировальный аппарат/принтер 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SharpAR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-5316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IR252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LaserJet Pro 400 M426dn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</w:tr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Laser Jet 1320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2500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</w:t>
            </w:r>
          </w:p>
        </w:tc>
      </w:tr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Laser Jet 1022n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A1658" w:rsidRPr="003A1658" w:rsidTr="00BE0539">
        <w:tc>
          <w:tcPr>
            <w:tcW w:w="456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14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HP LaserJet 2420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</w:p>
        </w:tc>
        <w:tc>
          <w:tcPr>
            <w:tcW w:w="184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</w:t>
            </w:r>
          </w:p>
        </w:tc>
      </w:tr>
      <w:tr w:rsidR="003A1658" w:rsidRPr="003A1658" w:rsidTr="00BE0539">
        <w:tc>
          <w:tcPr>
            <w:tcW w:w="456" w:type="dxa"/>
            <w:vMerge w:val="restart"/>
            <w:vAlign w:val="center"/>
          </w:tcPr>
          <w:p w:rsidR="003A1658" w:rsidRPr="003A1658" w:rsidRDefault="003A1658" w:rsidP="003A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0" w:type="dxa"/>
            <w:vMerge w:val="restart"/>
            <w:vAlign w:val="center"/>
          </w:tcPr>
          <w:p w:rsidR="003A1658" w:rsidRPr="003A1658" w:rsidRDefault="003A1658" w:rsidP="003A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HP LaserJet CP1525N</w:t>
            </w:r>
          </w:p>
        </w:tc>
        <w:tc>
          <w:tcPr>
            <w:tcW w:w="1848" w:type="dxa"/>
            <w:vAlign w:val="center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(черно-белая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</w:tc>
      </w:tr>
      <w:tr w:rsidR="003A1658" w:rsidRPr="003A1658" w:rsidTr="00BE0539">
        <w:tc>
          <w:tcPr>
            <w:tcW w:w="456" w:type="dxa"/>
            <w:vMerge/>
            <w:vAlign w:val="center"/>
          </w:tcPr>
          <w:p w:rsidR="003A1658" w:rsidRPr="003A1658" w:rsidRDefault="003A1658" w:rsidP="003A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vAlign w:val="center"/>
          </w:tcPr>
          <w:p w:rsidR="003A1658" w:rsidRPr="003A1658" w:rsidRDefault="003A1658" w:rsidP="003A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(цветная печать)</w:t>
            </w:r>
          </w:p>
        </w:tc>
        <w:tc>
          <w:tcPr>
            <w:tcW w:w="1618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страниц</w:t>
            </w:r>
          </w:p>
        </w:tc>
        <w:tc>
          <w:tcPr>
            <w:tcW w:w="1417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0" w:type="dxa"/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</w:tc>
      </w:tr>
    </w:tbl>
    <w:p w:rsidR="003A1658" w:rsidRPr="003A1658" w:rsidRDefault="003A1658" w:rsidP="003A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Нормативы количества и цены рабочих станций, планшетных компьютеров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842"/>
        <w:gridCol w:w="1843"/>
        <w:gridCol w:w="2410"/>
      </w:tblGrid>
      <w:tr w:rsidR="003A1658" w:rsidRPr="003A1658" w:rsidTr="00BE05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оргтехники, не более &lt;1&gt;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расходы на приобретение запасных частей,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A1658" w:rsidRPr="003A1658" w:rsidTr="00BE05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(автоматизированное рабочее место: персональный компьютер + монитор + блок бесперебойного питания, клавиатура + мышь)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 рублей включительно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рублей включительно на 1 муниципального служащего</w:t>
            </w:r>
          </w:p>
        </w:tc>
      </w:tr>
      <w:tr w:rsidR="003A1658" w:rsidRPr="003A1658" w:rsidTr="00BE053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Планшетные компьютеры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10 штатных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 рублей включительно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рублей включительно на  1 единицу</w:t>
            </w:r>
          </w:p>
        </w:tc>
      </w:tr>
    </w:tbl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 Периодичность приобретения средств вычислительной техники определяется максимальным сроком полезного использования и составляет 5 лет.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Нормативы количества и цены носителей информации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402"/>
        <w:gridCol w:w="3402"/>
      </w:tblGrid>
      <w:tr w:rsidR="003A1658" w:rsidRPr="003A1658" w:rsidTr="00BE0539">
        <w:tc>
          <w:tcPr>
            <w:tcW w:w="3369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носителей информации</w:t>
            </w:r>
          </w:p>
        </w:tc>
        <w:tc>
          <w:tcPr>
            <w:tcW w:w="3402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 год, шт. 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&lt;1&gt;</w:t>
            </w:r>
          </w:p>
        </w:tc>
        <w:tc>
          <w:tcPr>
            <w:tcW w:w="3402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руб.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включительно, не более</w:t>
            </w:r>
          </w:p>
        </w:tc>
      </w:tr>
      <w:tr w:rsidR="003A1658" w:rsidRPr="003A1658" w:rsidTr="00BE0539">
        <w:tc>
          <w:tcPr>
            <w:tcW w:w="3369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(CD)</w:t>
            </w:r>
          </w:p>
        </w:tc>
        <w:tc>
          <w:tcPr>
            <w:tcW w:w="3402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на </w:t>
            </w:r>
          </w:p>
        </w:tc>
        <w:tc>
          <w:tcPr>
            <w:tcW w:w="3402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A1658" w:rsidRPr="003A1658" w:rsidTr="00BE0539">
        <w:tc>
          <w:tcPr>
            <w:tcW w:w="3369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(D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на </w:t>
            </w:r>
          </w:p>
        </w:tc>
        <w:tc>
          <w:tcPr>
            <w:tcW w:w="3402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1658" w:rsidRPr="003A1658" w:rsidTr="00BE0539">
        <w:tc>
          <w:tcPr>
            <w:tcW w:w="3369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(флеш-карты объемом не более 16 Гб.)</w:t>
            </w:r>
          </w:p>
        </w:tc>
        <w:tc>
          <w:tcPr>
            <w:tcW w:w="3402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3402" w:type="dxa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27"/>
      <w:bookmarkEnd w:id="1"/>
      <w:r w:rsidRPr="003A16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Периодичность приобретения носителей информации определяется максимальным сроком полезного использования и составляет 5 лет.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Нормативы количества и цены мебели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3285"/>
        <w:gridCol w:w="1559"/>
        <w:gridCol w:w="1418"/>
        <w:gridCol w:w="1843"/>
      </w:tblGrid>
      <w:tr w:rsidR="003A1658" w:rsidRPr="003A1658" w:rsidTr="00BE0539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должностей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Кол-во, шт. не более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Эксплуат-ации,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руб.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включительно, не более</w:t>
            </w:r>
          </w:p>
        </w:tc>
      </w:tr>
      <w:tr w:rsidR="003A1658" w:rsidRPr="003A1658" w:rsidTr="00BE0539"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58" w:rsidRPr="003A1658" w:rsidTr="00BE0539"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главы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оргтехнику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стола переговоров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3A1658" w:rsidRPr="003A1658" w:rsidTr="00BE0539">
        <w:trPr>
          <w:trHeight w:val="285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A1658" w:rsidRPr="003A1658" w:rsidTr="00BE0539">
        <w:trPr>
          <w:trHeight w:val="126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Кондиционирование помещения, м</w:t>
            </w: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A1658" w:rsidRPr="003A1658" w:rsidTr="00BE0539">
        <w:trPr>
          <w:trHeight w:val="348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 до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3A1658" w:rsidRPr="003A1658" w:rsidTr="00BE0539">
        <w:trPr>
          <w:trHeight w:val="315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 до35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3A1658" w:rsidRPr="003A1658" w:rsidTr="00BE0539">
        <w:trPr>
          <w:trHeight w:val="354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 до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A1658" w:rsidRPr="003A1658" w:rsidTr="00BE0539">
        <w:trPr>
          <w:trHeight w:val="276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52 до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3A1658" w:rsidRPr="003A1658" w:rsidTr="00BE0539"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зам. председателя Совета депутатов (зал заседаний)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оргтехнику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стола переговоров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A1658" w:rsidRPr="003A1658" w:rsidTr="00BE0539"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категории муниципальной службы относящиеся к младшей  группе должностей муниципальной службы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выкатная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оргтехнику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для документов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 несгораемый или сейф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A1658" w:rsidRPr="003A1658" w:rsidTr="00BE0539"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категории муниципальной службы и </w:t>
            </w:r>
            <w:r w:rsidRPr="003A1658">
              <w:rPr>
                <w:rFonts w:ascii="Times New Roman" w:eastAsia="Times New Roman" w:hAnsi="Times New Roman" w:cs="Times New Roman"/>
                <w:lang w:eastAsia="ru-RU"/>
              </w:rPr>
              <w:t>работников, замещающих должности, не являющиеся должностями муниципальной службы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 штатных единицы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 штатных единицы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(стол + один или несколько элементов: тумба, тумба приставная, тумба подкатная, приставка, подставка под монитор, подставка под системный блок, экран)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штатную единицу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штатную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штатную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 несгораемый или сейф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архивный металлический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на 30 штатных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58" w:rsidRPr="003A1658" w:rsidTr="00BE0539"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архивный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на 30 штатных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</w:tbl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Нормативы количества и цены канцелярских принадлежностей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850"/>
        <w:gridCol w:w="2268"/>
        <w:gridCol w:w="1843"/>
        <w:gridCol w:w="1843"/>
      </w:tblGrid>
      <w:tr w:rsidR="003A1658" w:rsidRPr="003A1658" w:rsidTr="00BE0539">
        <w:trPr>
          <w:trHeight w:val="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руб.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включительно, не более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1единица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A1658" w:rsidRPr="003A1658" w:rsidTr="00BE0539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Гальванический элемент питания (батарейка пальчиковая)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единицы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Гальванический элемент питания (батарейка мизинчиковая)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1658" w:rsidRPr="003A1658" w:rsidTr="00BE0539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заметок 9*9*9см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A1658" w:rsidRPr="003A1658" w:rsidTr="00BE0539"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для заметок с клеевым краем, цветная 75*75 мм.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A1658" w:rsidRPr="003A1658" w:rsidTr="00BE053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архивный дл.260-270мм, шир.170-180мм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единицы 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30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штатных 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A1658" w:rsidRPr="003A1658" w:rsidTr="00BE053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белая форматом А4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3A1658" w:rsidRPr="003A1658" w:rsidTr="00BE0539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белая формат А3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единица на 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штатных 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A1658" w:rsidRPr="003A1658" w:rsidTr="00BE0539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форматом А4 - цветная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единица 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муниципальный орган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3A1658" w:rsidRPr="003A1658" w:rsidTr="00BE0539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  относящиеся к главной группе должностей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A1658" w:rsidRPr="003A1658" w:rsidTr="00BE0539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 стиральная (для офисных досок)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единицы для одной доски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1658" w:rsidRPr="003A1658" w:rsidTr="00BE0539">
        <w:trPr>
          <w:trHeight w:val="4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30 штатных 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3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единица 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единиц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бумаг (25мм)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единицы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бумаг (51мм)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единиц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цветные с клеевым краем 38*50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Ежедневник недатированный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прошивки документов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кабинет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A1658" w:rsidRPr="003A1658" w:rsidTr="00BE0539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 16-и разрядный, бухгалтерский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5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A1658" w:rsidRPr="003A1658" w:rsidTr="00BE053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перекидной (настольный)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A1658" w:rsidRPr="003A1658" w:rsidTr="00BE053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 квартальный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чернографитовый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A1658" w:rsidRPr="003A1658" w:rsidTr="00BE0539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Книга (журнал) регистрации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единицы на 3 штатных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Конверт белый, 229х324, с отрывной лентой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единиц 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штатных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Конверт белый, 110х220, с отрывной лентой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единиц 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штатных единиц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A1658" w:rsidRPr="003A1658" w:rsidTr="00BE0539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жидкость (штрих), с кисточкой, 20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(</w:t>
            </w: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для бумаг (горизонтальный)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3A1658" w:rsidRPr="003A1658" w:rsidTr="00BE0539">
        <w:trPr>
          <w:trHeight w:val="6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для бумаг (вертикальный)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3A1658" w:rsidRPr="003A1658" w:rsidTr="00BE0539">
        <w:trPr>
          <w:trHeight w:val="6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Лезвия для ножа канцелярского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1658" w:rsidRPr="003A1658" w:rsidTr="00BE0539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для доски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самоклеящихся этикеток закладок неоновых цветов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A1658" w:rsidRPr="003A1658" w:rsidTr="00BE0539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для маркерных досок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доску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3A1658" w:rsidRPr="003A1658" w:rsidTr="00BE0539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Папка-конверт на молнии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A1658" w:rsidRPr="003A1658" w:rsidTr="00BE0539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арочным механизмом (папка-регистратор) ширина корешка 50мм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A1658" w:rsidRPr="003A1658" w:rsidTr="00BE0539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арочным механизмом (папка-регистратор) ширина корешка 75мм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A1658" w:rsidRPr="003A1658" w:rsidTr="00BE0539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скоросшиватель 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A1658" w:rsidRPr="003A1658" w:rsidTr="00BE0539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скоросшиватель  пластиковый 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A1658" w:rsidRPr="003A1658" w:rsidTr="00BE0539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архивная с завязками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 с кнопкой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1658" w:rsidRPr="003A1658" w:rsidTr="00BE0539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Папка, короб архивный (75-150 мм.)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A1658" w:rsidRPr="003A1658" w:rsidTr="00BE0539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поздравительная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единиц на 30 штатных 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A1658" w:rsidRPr="003A1658" w:rsidTr="00BE0539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 для блока (90 мм х 90 мм х 90 мм, пластик)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1658" w:rsidRPr="003A1658" w:rsidTr="00BE0539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штемпельная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гелевая (черная)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единиц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штатных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для степлера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для степлера 24/6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единицы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для степлера 23/13, 23/23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 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Скотч  19мм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A1658" w:rsidRPr="003A1658" w:rsidTr="00BE0539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Скрепки </w:t>
            </w: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25-28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единиц на 1 штатную единицу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A1658" w:rsidRPr="003A1658" w:rsidTr="00BE0539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длиной 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Скрепочница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№ 10 до 10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№ 24/6-26/6 до 30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3A1658" w:rsidRPr="003A1658" w:rsidTr="00BE0539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Стержни для шариковых ручек 0,5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1658" w:rsidRPr="003A1658" w:rsidTr="00BE0539">
        <w:trPr>
          <w:trHeight w:val="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шариковый, гелевый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A1658" w:rsidRPr="003A1658" w:rsidTr="00BE0539">
        <w:trPr>
          <w:trHeight w:val="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Стержни для шариковых ручек 0,7мм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общая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ученическая 12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Точилка механическая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Термочувствительная бумага в рулоне для факсимильных аппаратов 210*12*30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единиц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Чистящие салфетки для оргтехники (100 шт/тубе)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Файл-вкладыш (А4, 100 шт/уп.)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единицы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 канцелярское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1658" w:rsidRPr="003A1658" w:rsidTr="00BE053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Штемпельная краска синяя, красная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единицы на 30 штатных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A1658" w:rsidRPr="003A1658" w:rsidTr="00BE053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 на 1 штатную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8" w:rsidRPr="003A1658" w:rsidRDefault="003A1658" w:rsidP="003A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658" w:rsidRPr="003A1658" w:rsidRDefault="003A1658" w:rsidP="003A16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</w:tbl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Нормативы количества и цены хозяйственных товаров и принадлежностей на каждое юридическое лицо 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977"/>
        <w:gridCol w:w="2268"/>
      </w:tblGrid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не более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руб.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включительно,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Универсальное моющее средство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0,5кг (л) на 1 месяц 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Полироль (для восстановления полировки на мебели)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 кг (л) на 1 месяц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Мыло туалетное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 кг на 1 месяц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Щетка для пола 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шт. на 6 месяцев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Швабра для мытья пола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шт. на 6 месяцев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Совок для сбора мусора 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шт. на 6 месяцев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68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 10 л пластмассовое без крышки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шт. на 12 месяцев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</w:tr>
      <w:tr w:rsidR="003A1658" w:rsidRPr="003A1658" w:rsidTr="00BE0539">
        <w:trPr>
          <w:trHeight w:val="177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Ведро-контейнер для мусора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шт. на 12 месяцев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Тряпка для пола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2м на 1 месяц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Ткань для пола (микрофибра) 60х60см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шт. на 3 месяца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Салфетка (микрофибра)30х30см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1шт на 1 месяц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Полотно х/б,  м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 м на 1 месяц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по уходу за стеклами и зеркалами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500мл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мытья и дезинфекции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Перчатки резиновые 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пары на 1 месяц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3A1658" w:rsidRPr="003A1658" w:rsidTr="00BE0539"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Мешки для выноса мусора 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полиэтиленовые 120л. 30 шт.)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полиэтиленовые 160л(рулон 20шт.)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рулонов на 1 месяц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рулона на 1 месяц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Щетка для мытья окон 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шт. на 2 года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рулонов на 1 месяц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Полотенца бумажные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пачек на 1 месяц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Дроссель 36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упаковок на год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Дроссель18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WHELVAR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упаковок на год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Лампа 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R50E14 60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шт. на год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Лампа 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R63E27 60</w:t>
            </w: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шт. на год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ЛОН 95Вт-144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шт. на год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люм.Т2528Вт6400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шт. на год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люм. Т8 18/33-640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шт. на год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люм.Т8 18/54-765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шт. на год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шт.на год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Автошина летняя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шт. на 3 года на 1 автомобиль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6 000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Автошина зимняя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шт. на 3 года на 1 автомобиль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</w:p>
        </w:tc>
      </w:tr>
      <w:tr w:rsidR="003A1658" w:rsidRPr="003A1658" w:rsidTr="00BE0539">
        <w:trPr>
          <w:trHeight w:val="88"/>
        </w:trPr>
        <w:tc>
          <w:tcPr>
            <w:tcW w:w="5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2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Рукав пожарный</w:t>
            </w:r>
          </w:p>
        </w:tc>
        <w:tc>
          <w:tcPr>
            <w:tcW w:w="2977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шт. на 5 лет</w:t>
            </w:r>
          </w:p>
        </w:tc>
        <w:tc>
          <w:tcPr>
            <w:tcW w:w="2268" w:type="dxa"/>
            <w:shd w:val="clear" w:color="auto" w:fill="auto"/>
          </w:tcPr>
          <w:p w:rsidR="003A1658" w:rsidRPr="003A1658" w:rsidRDefault="003A1658" w:rsidP="003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</w:t>
            </w:r>
          </w:p>
        </w:tc>
      </w:tr>
    </w:tbl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3A1658">
        <w:rPr>
          <w:rFonts w:ascii="Times New Roman" w:eastAsia="Times New Roman" w:hAnsi="Times New Roman" w:cs="Times New Roman"/>
          <w:sz w:val="28"/>
          <w:szCs w:val="28"/>
        </w:rPr>
        <w:t>Качалинского</w:t>
      </w:r>
    </w:p>
    <w:p w:rsidR="003A1658" w:rsidRPr="003A1658" w:rsidRDefault="003A1658" w:rsidP="003A1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A1658" w:rsidRPr="003A1658" w:rsidSect="003534F3">
          <w:headerReference w:type="default" r:id="rId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3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</w:t>
      </w:r>
      <w:bookmarkStart w:id="2" w:name="_GoBack"/>
      <w:bookmarkEnd w:id="2"/>
      <w:r w:rsidRPr="003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Е.Ф.Кудлаева</w:t>
      </w:r>
    </w:p>
    <w:p w:rsidR="00DC2CA6" w:rsidRDefault="00DC2CA6"/>
    <w:sectPr w:rsidR="00DC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F3" w:rsidRDefault="003A1658">
    <w:pPr>
      <w:pStyle w:val="af4"/>
      <w:jc w:val="center"/>
    </w:pPr>
  </w:p>
  <w:p w:rsidR="003534F3" w:rsidRDefault="003A165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550"/>
    <w:multiLevelType w:val="hybridMultilevel"/>
    <w:tmpl w:val="F4A40186"/>
    <w:lvl w:ilvl="0" w:tplc="67328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177C0"/>
    <w:multiLevelType w:val="hybridMultilevel"/>
    <w:tmpl w:val="9AD45C78"/>
    <w:lvl w:ilvl="0" w:tplc="7884ED5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8A273B"/>
    <w:multiLevelType w:val="hybridMultilevel"/>
    <w:tmpl w:val="2E82A3C4"/>
    <w:lvl w:ilvl="0" w:tplc="EACA06F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>
      <w:start w:val="1"/>
      <w:numFmt w:val="lowerLetter"/>
      <w:pStyle w:val="2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140" w:hanging="180"/>
      </w:pPr>
    </w:lvl>
  </w:abstractNum>
  <w:abstractNum w:abstractNumId="3" w15:restartNumberingAfterBreak="0">
    <w:nsid w:val="39CE4B94"/>
    <w:multiLevelType w:val="hybridMultilevel"/>
    <w:tmpl w:val="B11CF200"/>
    <w:lvl w:ilvl="0" w:tplc="F0E647E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53122F8"/>
    <w:multiLevelType w:val="hybridMultilevel"/>
    <w:tmpl w:val="12D2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15"/>
    <w:rsid w:val="003A1658"/>
    <w:rsid w:val="00821315"/>
    <w:rsid w:val="00D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5B78-48AF-4775-BF63-A682C0AB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165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1658"/>
    <w:pPr>
      <w:numPr>
        <w:ilvl w:val="1"/>
        <w:numId w:val="1"/>
      </w:numPr>
      <w:suppressAutoHyphens/>
      <w:spacing w:before="200" w:after="0" w:line="268" w:lineRule="auto"/>
      <w:outlineLvl w:val="1"/>
    </w:pPr>
    <w:rPr>
      <w:rFonts w:ascii="Cambria" w:eastAsia="Calibri" w:hAnsi="Cambria" w:cs="Cambria"/>
      <w:smallCap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qFormat/>
    <w:rsid w:val="003A1658"/>
    <w:pPr>
      <w:numPr>
        <w:ilvl w:val="2"/>
        <w:numId w:val="1"/>
      </w:numPr>
      <w:suppressAutoHyphens/>
      <w:spacing w:before="200" w:after="0" w:line="268" w:lineRule="auto"/>
      <w:outlineLvl w:val="2"/>
    </w:pPr>
    <w:rPr>
      <w:rFonts w:ascii="Cambria" w:eastAsia="Calibri" w:hAnsi="Cambria" w:cs="Cambria"/>
      <w:i/>
      <w:iCs/>
      <w:smallCaps/>
      <w:spacing w:val="5"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3A1658"/>
    <w:pPr>
      <w:numPr>
        <w:ilvl w:val="3"/>
        <w:numId w:val="1"/>
      </w:numPr>
      <w:suppressAutoHyphens/>
      <w:spacing w:after="0" w:line="268" w:lineRule="auto"/>
      <w:outlineLvl w:val="3"/>
    </w:pPr>
    <w:rPr>
      <w:rFonts w:ascii="Cambria" w:eastAsia="Calibri" w:hAnsi="Cambria" w:cs="Cambria"/>
      <w:b/>
      <w:bCs/>
      <w:spacing w:val="5"/>
      <w:sz w:val="24"/>
      <w:szCs w:val="24"/>
      <w:lang w:val="en-US" w:eastAsia="ar-SA"/>
    </w:rPr>
  </w:style>
  <w:style w:type="paragraph" w:styleId="5">
    <w:name w:val="heading 5"/>
    <w:basedOn w:val="a"/>
    <w:next w:val="a"/>
    <w:link w:val="50"/>
    <w:qFormat/>
    <w:rsid w:val="003A1658"/>
    <w:pPr>
      <w:numPr>
        <w:ilvl w:val="4"/>
        <w:numId w:val="1"/>
      </w:numPr>
      <w:suppressAutoHyphens/>
      <w:spacing w:after="0" w:line="268" w:lineRule="auto"/>
      <w:outlineLvl w:val="4"/>
    </w:pPr>
    <w:rPr>
      <w:rFonts w:ascii="Cambria" w:eastAsia="Calibri" w:hAnsi="Cambria" w:cs="Cambria"/>
      <w:i/>
      <w:iCs/>
      <w:sz w:val="24"/>
      <w:szCs w:val="24"/>
      <w:lang w:val="en-US" w:eastAsia="ar-SA"/>
    </w:rPr>
  </w:style>
  <w:style w:type="paragraph" w:styleId="6">
    <w:name w:val="heading 6"/>
    <w:basedOn w:val="a"/>
    <w:next w:val="a"/>
    <w:link w:val="60"/>
    <w:qFormat/>
    <w:rsid w:val="003A1658"/>
    <w:pPr>
      <w:numPr>
        <w:ilvl w:val="5"/>
        <w:numId w:val="1"/>
      </w:numPr>
      <w:shd w:val="clear" w:color="auto" w:fill="FFFFFF"/>
      <w:suppressAutoHyphens/>
      <w:spacing w:after="0" w:line="268" w:lineRule="auto"/>
      <w:outlineLvl w:val="5"/>
    </w:pPr>
    <w:rPr>
      <w:rFonts w:ascii="Cambria" w:eastAsia="Calibri" w:hAnsi="Cambria" w:cs="Cambria"/>
      <w:b/>
      <w:bCs/>
      <w:color w:val="595959"/>
      <w:spacing w:val="5"/>
      <w:lang w:val="en-US" w:eastAsia="ar-SA"/>
    </w:rPr>
  </w:style>
  <w:style w:type="paragraph" w:styleId="7">
    <w:name w:val="heading 7"/>
    <w:basedOn w:val="a"/>
    <w:next w:val="a"/>
    <w:link w:val="70"/>
    <w:qFormat/>
    <w:rsid w:val="003A1658"/>
    <w:pPr>
      <w:numPr>
        <w:ilvl w:val="6"/>
        <w:numId w:val="1"/>
      </w:numPr>
      <w:suppressAutoHyphens/>
      <w:spacing w:after="0" w:line="276" w:lineRule="auto"/>
      <w:outlineLvl w:val="6"/>
    </w:pPr>
    <w:rPr>
      <w:rFonts w:ascii="Cambria" w:eastAsia="Calibri" w:hAnsi="Cambria" w:cs="Cambria"/>
      <w:b/>
      <w:bCs/>
      <w:i/>
      <w:iCs/>
      <w:color w:val="5A5A5A"/>
      <w:sz w:val="20"/>
      <w:szCs w:val="20"/>
      <w:lang w:val="en-US" w:eastAsia="ar-SA"/>
    </w:rPr>
  </w:style>
  <w:style w:type="paragraph" w:styleId="8">
    <w:name w:val="heading 8"/>
    <w:basedOn w:val="a"/>
    <w:next w:val="a"/>
    <w:link w:val="80"/>
    <w:qFormat/>
    <w:rsid w:val="003A1658"/>
    <w:pPr>
      <w:numPr>
        <w:ilvl w:val="7"/>
        <w:numId w:val="1"/>
      </w:numPr>
      <w:suppressAutoHyphens/>
      <w:spacing w:after="0" w:line="276" w:lineRule="auto"/>
      <w:outlineLvl w:val="7"/>
    </w:pPr>
    <w:rPr>
      <w:rFonts w:ascii="Cambria" w:eastAsia="Calibri" w:hAnsi="Cambria" w:cs="Cambria"/>
      <w:b/>
      <w:bCs/>
      <w:color w:val="7F7F7F"/>
      <w:sz w:val="20"/>
      <w:szCs w:val="20"/>
      <w:lang w:val="en-US" w:eastAsia="ar-SA"/>
    </w:rPr>
  </w:style>
  <w:style w:type="paragraph" w:styleId="9">
    <w:name w:val="heading 9"/>
    <w:basedOn w:val="a"/>
    <w:next w:val="a"/>
    <w:link w:val="90"/>
    <w:qFormat/>
    <w:rsid w:val="003A1658"/>
    <w:pPr>
      <w:numPr>
        <w:ilvl w:val="8"/>
        <w:numId w:val="1"/>
      </w:numPr>
      <w:suppressAutoHyphens/>
      <w:spacing w:after="0" w:line="268" w:lineRule="auto"/>
      <w:outlineLvl w:val="8"/>
    </w:pPr>
    <w:rPr>
      <w:rFonts w:ascii="Cambria" w:eastAsia="Calibri" w:hAnsi="Cambria" w:cs="Cambria"/>
      <w:b/>
      <w:bCs/>
      <w:i/>
      <w:iCs/>
      <w:color w:val="7F7F7F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6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1658"/>
    <w:rPr>
      <w:rFonts w:ascii="Cambria" w:eastAsia="Calibri" w:hAnsi="Cambria" w:cs="Cambria"/>
      <w:smallCap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rsid w:val="003A1658"/>
    <w:rPr>
      <w:rFonts w:ascii="Cambria" w:eastAsia="Calibri" w:hAnsi="Cambria" w:cs="Cambria"/>
      <w:i/>
      <w:iCs/>
      <w:smallCaps/>
      <w:spacing w:val="5"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3A1658"/>
    <w:rPr>
      <w:rFonts w:ascii="Cambria" w:eastAsia="Calibri" w:hAnsi="Cambria" w:cs="Cambria"/>
      <w:b/>
      <w:bCs/>
      <w:spacing w:val="5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rsid w:val="003A1658"/>
    <w:rPr>
      <w:rFonts w:ascii="Cambria" w:eastAsia="Calibri" w:hAnsi="Cambria" w:cs="Cambria"/>
      <w:i/>
      <w:iCs/>
      <w:sz w:val="24"/>
      <w:szCs w:val="24"/>
      <w:lang w:val="en-US" w:eastAsia="ar-SA"/>
    </w:rPr>
  </w:style>
  <w:style w:type="character" w:customStyle="1" w:styleId="60">
    <w:name w:val="Заголовок 6 Знак"/>
    <w:basedOn w:val="a0"/>
    <w:link w:val="6"/>
    <w:rsid w:val="003A1658"/>
    <w:rPr>
      <w:rFonts w:ascii="Cambria" w:eastAsia="Calibri" w:hAnsi="Cambria" w:cs="Cambria"/>
      <w:b/>
      <w:bCs/>
      <w:color w:val="595959"/>
      <w:spacing w:val="5"/>
      <w:shd w:val="clear" w:color="auto" w:fill="FFFFFF"/>
      <w:lang w:val="en-US" w:eastAsia="ar-SA"/>
    </w:rPr>
  </w:style>
  <w:style w:type="character" w:customStyle="1" w:styleId="70">
    <w:name w:val="Заголовок 7 Знак"/>
    <w:basedOn w:val="a0"/>
    <w:link w:val="7"/>
    <w:rsid w:val="003A1658"/>
    <w:rPr>
      <w:rFonts w:ascii="Cambria" w:eastAsia="Calibri" w:hAnsi="Cambria" w:cs="Cambria"/>
      <w:b/>
      <w:bCs/>
      <w:i/>
      <w:iCs/>
      <w:color w:val="5A5A5A"/>
      <w:sz w:val="20"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rsid w:val="003A1658"/>
    <w:rPr>
      <w:rFonts w:ascii="Cambria" w:eastAsia="Calibri" w:hAnsi="Cambria" w:cs="Cambria"/>
      <w:b/>
      <w:bCs/>
      <w:color w:val="7F7F7F"/>
      <w:sz w:val="20"/>
      <w:szCs w:val="20"/>
      <w:lang w:val="en-US" w:eastAsia="ar-SA"/>
    </w:rPr>
  </w:style>
  <w:style w:type="character" w:customStyle="1" w:styleId="90">
    <w:name w:val="Заголовок 9 Знак"/>
    <w:basedOn w:val="a0"/>
    <w:link w:val="9"/>
    <w:rsid w:val="003A1658"/>
    <w:rPr>
      <w:rFonts w:ascii="Cambria" w:eastAsia="Calibri" w:hAnsi="Cambria" w:cs="Cambria"/>
      <w:b/>
      <w:bCs/>
      <w:i/>
      <w:iCs/>
      <w:color w:val="7F7F7F"/>
      <w:sz w:val="18"/>
      <w:szCs w:val="18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3A1658"/>
  </w:style>
  <w:style w:type="paragraph" w:styleId="31">
    <w:name w:val="Body Text Indent 3"/>
    <w:basedOn w:val="a"/>
    <w:link w:val="32"/>
    <w:rsid w:val="003A16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A16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A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A1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65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5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A1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Основной текст (4)_"/>
    <w:link w:val="42"/>
    <w:locked/>
    <w:rsid w:val="003A16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A1658"/>
    <w:pPr>
      <w:widowControl w:val="0"/>
      <w:shd w:val="clear" w:color="auto" w:fill="FFFFFF"/>
      <w:spacing w:before="420" w:after="9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A1658"/>
    <w:pPr>
      <w:widowControl w:val="0"/>
      <w:autoSpaceDE w:val="0"/>
      <w:autoSpaceDN w:val="0"/>
      <w:adjustRightInd w:val="0"/>
      <w:spacing w:after="0" w:line="27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165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A1658"/>
    <w:pPr>
      <w:widowControl w:val="0"/>
      <w:autoSpaceDE w:val="0"/>
      <w:autoSpaceDN w:val="0"/>
      <w:adjustRightInd w:val="0"/>
      <w:spacing w:after="0" w:line="322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A165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A1658"/>
    <w:pPr>
      <w:widowControl w:val="0"/>
      <w:autoSpaceDE w:val="0"/>
      <w:autoSpaceDN w:val="0"/>
      <w:adjustRightInd w:val="0"/>
      <w:spacing w:after="0" w:line="26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A1658"/>
    <w:pPr>
      <w:widowControl w:val="0"/>
      <w:autoSpaceDE w:val="0"/>
      <w:autoSpaceDN w:val="0"/>
      <w:adjustRightInd w:val="0"/>
      <w:spacing w:after="0" w:line="322" w:lineRule="exact"/>
      <w:ind w:firstLine="25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A165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A1658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A16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A1658"/>
    <w:pPr>
      <w:widowControl w:val="0"/>
      <w:autoSpaceDE w:val="0"/>
      <w:autoSpaceDN w:val="0"/>
      <w:adjustRightInd w:val="0"/>
      <w:spacing w:after="0" w:line="326" w:lineRule="exact"/>
      <w:ind w:firstLine="3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A16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3A16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3A16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3">
    <w:name w:val="Font Style33"/>
    <w:uiPriority w:val="99"/>
    <w:rsid w:val="003A1658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3A16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3A1658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3A1658"/>
    <w:rPr>
      <w:rFonts w:ascii="Calibri" w:hAnsi="Calibri" w:cs="Calibri"/>
      <w:sz w:val="20"/>
      <w:szCs w:val="20"/>
    </w:rPr>
  </w:style>
  <w:style w:type="paragraph" w:customStyle="1" w:styleId="Standard">
    <w:name w:val="Standard"/>
    <w:rsid w:val="003A16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rsid w:val="003A1658"/>
    <w:pPr>
      <w:spacing w:after="0" w:line="240" w:lineRule="auto"/>
      <w:ind w:left="6480" w:firstLine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A1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3A165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A165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3A16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A16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3A16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1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3A1658"/>
    <w:rPr>
      <w:color w:val="0000FF"/>
      <w:u w:val="single"/>
    </w:rPr>
  </w:style>
  <w:style w:type="paragraph" w:customStyle="1" w:styleId="aa">
    <w:name w:val="Название таблицы"/>
    <w:basedOn w:val="a"/>
    <w:rsid w:val="003A1658"/>
    <w:pPr>
      <w:keepNext/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A16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ункт регламента"/>
    <w:basedOn w:val="a7"/>
    <w:rsid w:val="003A1658"/>
    <w:pPr>
      <w:tabs>
        <w:tab w:val="left" w:pos="2700"/>
      </w:tabs>
      <w:suppressAutoHyphens/>
      <w:ind w:left="2700" w:firstLine="720"/>
    </w:pPr>
    <w:rPr>
      <w:sz w:val="26"/>
      <w:szCs w:val="26"/>
      <w:lang w:eastAsia="ar-SA"/>
    </w:rPr>
  </w:style>
  <w:style w:type="character" w:styleId="ac">
    <w:name w:val="footnote reference"/>
    <w:semiHidden/>
    <w:rsid w:val="003A1658"/>
    <w:rPr>
      <w:vertAlign w:val="superscript"/>
    </w:rPr>
  </w:style>
  <w:style w:type="paragraph" w:styleId="ad">
    <w:name w:val="footnote text"/>
    <w:basedOn w:val="a"/>
    <w:link w:val="ae"/>
    <w:semiHidden/>
    <w:rsid w:val="003A1658"/>
    <w:pPr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e">
    <w:name w:val="Текст сноски Знак"/>
    <w:basedOn w:val="a0"/>
    <w:link w:val="ad"/>
    <w:semiHidden/>
    <w:rsid w:val="003A165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rsid w:val="003A1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A16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">
    <w:name w:val="Знак"/>
    <w:basedOn w:val="a"/>
    <w:rsid w:val="003A16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A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3A1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A16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rsid w:val="003A165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3">
    <w:name w:val="Пункт"/>
    <w:basedOn w:val="a"/>
    <w:rsid w:val="003A165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3A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0"/>
    <w:link w:val="af4"/>
    <w:uiPriority w:val="99"/>
    <w:rsid w:val="003A16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page number"/>
    <w:basedOn w:val="a0"/>
    <w:rsid w:val="003A1658"/>
  </w:style>
  <w:style w:type="paragraph" w:customStyle="1" w:styleId="ConsPlusNormal">
    <w:name w:val="ConsPlusNormal"/>
    <w:rsid w:val="003A1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3A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3A16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FollowedHyperlink"/>
    <w:uiPriority w:val="99"/>
    <w:semiHidden/>
    <w:unhideWhenUsed/>
    <w:rsid w:val="003A1658"/>
    <w:rPr>
      <w:color w:val="800080"/>
      <w:u w:val="single"/>
    </w:rPr>
  </w:style>
  <w:style w:type="paragraph" w:styleId="afa">
    <w:name w:val="Normal (Web)"/>
    <w:basedOn w:val="a"/>
    <w:uiPriority w:val="99"/>
    <w:unhideWhenUsed/>
    <w:rsid w:val="003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2"/>
    <w:rsid w:val="003A1658"/>
    <w:rPr>
      <w:spacing w:val="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3A1658"/>
    <w:pPr>
      <w:widowControl w:val="0"/>
      <w:shd w:val="clear" w:color="auto" w:fill="FFFFFF"/>
      <w:spacing w:after="600" w:line="320" w:lineRule="exact"/>
    </w:pPr>
    <w:rPr>
      <w:spacing w:val="3"/>
    </w:rPr>
  </w:style>
  <w:style w:type="paragraph" w:customStyle="1" w:styleId="13">
    <w:name w:val="Абзац списка1"/>
    <w:basedOn w:val="a"/>
    <w:rsid w:val="003A16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A1658"/>
  </w:style>
  <w:style w:type="paragraph" w:customStyle="1" w:styleId="ConsPlusCell">
    <w:name w:val="ConsPlusCell"/>
    <w:uiPriority w:val="99"/>
    <w:rsid w:val="003A1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DocList">
    <w:name w:val="ConsPlusDocList"/>
    <w:uiPriority w:val="99"/>
    <w:rsid w:val="003A16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A165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A165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character" w:customStyle="1" w:styleId="afc">
    <w:name w:val="Цветовое выделение"/>
    <w:uiPriority w:val="99"/>
    <w:rsid w:val="003A1658"/>
    <w:rPr>
      <w:b/>
      <w:bCs/>
      <w:color w:val="26282F"/>
    </w:rPr>
  </w:style>
  <w:style w:type="paragraph" w:customStyle="1" w:styleId="western">
    <w:name w:val="western"/>
    <w:basedOn w:val="a"/>
    <w:uiPriority w:val="99"/>
    <w:rsid w:val="003A165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2781</Words>
  <Characters>15858</Characters>
  <Application>Microsoft Office Word</Application>
  <DocSecurity>0</DocSecurity>
  <Lines>132</Lines>
  <Paragraphs>37</Paragraphs>
  <ScaleCrop>false</ScaleCrop>
  <Company/>
  <LinksUpToDate>false</LinksUpToDate>
  <CharactersWithSpaces>18602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2017-03-17T07:34:00Z</dcterms:created>
  <dcterms:modified xsi:type="dcterms:W3CDTF">2017-03-17T07:34:00Z</dcterms:modified>
</cp:coreProperties>
</file>